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 strážníků využívá i Policie ČR</w:t>
      </w:r>
    </w:p>
    <w:p>
      <w:pPr/>
      <w:r>
        <w:rPr/>
        <w:t xml:space="preserve">Území Nového Jičína je pod dohledem jedenácti kamer, z toho 9 z nich je ve vysokém HD rozlišení, dvě ještě analogové. Právě stále dokonalejší technologie si klade vyšší nároky na uchování záznamu. Zlepšit tento systém se povedlo díky dotaci z programů prevence ministerstva vnitra. </w:t>
      </w:r>
    </w:p>
    <w:p>
      <w:pPr/>
      <w:r>
        <w:rPr/>
        <w:t xml:space="preserve">“Jak se modernizují a vyměňují kamery za kvalitnější, tak ten datový tok do zařízení byl takový, že doba záznamu byla krátká. Tak teď se nám podařilo ji zdvojnásobit. A další velký přínos je právě to, že ty výstupy vidí i na Policii ČR,” uvedl Jiří Klein, ředitel Městské policie Nový Jičín. </w:t>
      </w:r>
    </w:p>
    <w:p>
      <w:pPr/>
      <w:r>
        <w:rPr/>
        <w:t xml:space="preserve">“Je nám dána možnost sledovat on-line přímý přenos z kamer městské policie, tím pádem můžeme lépe koordinovat vzájemnou spolupráci našich hlídek,” potvrdil Tomáš Dohnal, vedoucí OO PČR Nový Jičín. </w:t>
      </w:r>
    </w:p>
    <w:p>
      <w:pPr/>
      <w:r>
        <w:rPr/>
        <w:t xml:space="preserve">Do budoucna by se tato spolupráce obou policejních složek mohla ještě vylepšit. Policisté ČR si totiž zatím nemohou pohled kamery přiblížit nebo otočit jiným směrem. A musí v případě potřeby kontaktovat strážníky. </w:t>
      </w:r>
    </w:p>
    <w:p>
      <w:pPr/>
      <w:r>
        <w:rPr/>
        <w:t xml:space="preserve">“Jednáme o tom, jestli by mohli i ty kamery sami ovládat, případně zda by se nedaly ovládat z mobilních zařízení přímo z vozidel, z tabletů a chytrých telefonů,” dodal ředitel novojičínských strážníků.</w:t>
      </w:r>
    </w:p>
    <w:p>
      <w:pPr/>
      <w:r>
        <w:rPr/>
        <w:t xml:space="preserve">“K průběžnému sledování využíváme kamerový systém denně, řádově v deseti případech měsíčně žádáme po městské policii i konkrétní záznamy z různých míst,” podotkl vedoucí obvodního oddělení policie. </w:t>
      </w:r>
    </w:p>
    <w:p>
      <w:pPr/>
      <w:r>
        <w:rPr/>
        <w:t xml:space="preserve">Díky kamerovému systému například strážníci loni v září dopadli pachatele vloupání do rodinných domů, po kterých pátrala Policie České republiky. Kameru mají také neustále zapnutou ve služebním voze. </w:t>
      </w:r>
    </w:p>
    <w:p>
      <w:pPr/>
      <w:r>
        <w:rPr/>
        <w:t xml:space="preserve">Nejvyšší full HD kvalita záznamů pak umožňuje i takové přiblížení záběru, ve kterém je vidět celá řada detailů, při dobré viditelnosti i to, že řidič za volantem používá mobilní telefon.  </w:t>
      </w:r>
    </w:p>
    <w:p>
      <w:pPr/>
      <w:r>
        <w:rPr/>
        <w:t xml:space="preserve">Modernizace kamerového systému přišla na více než 470 tisíc korun. Dotace ministerstva činila 340 tisíc, zbytek přidalo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60/kamerovy-system-strazniku-vyuziva-i-polici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2026-07-05T06:12:48+02:00</dcterms:created>
  <dcterms:modified xsi:type="dcterms:W3CDTF">2026-07-05T06:12:48+02:00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