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15.1.2019,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dostávají venku deky a čaj</w:t>
      </w:r>
    </w:p>
    <w:p>
      <w:pPr/>
      <w:r>
        <w:rPr/>
        <w:t xml:space="preserve">Terénní pracovník novojičínské Charity zná téměř všechna místa, kde v zimním počasí lidé bez domova i v mrazech stále přebývají bez střechy nad hlavou. Pravidelně je obchází. </w:t>
      </w:r>
    </w:p>
    <w:p>
      <w:pPr/>
      <w:r>
        <w:rPr/>
        <w:t xml:space="preserve">“Alespoň trošku monitorujeme, jestli tito lidé žijí, jestli se něco nestalo zdravotně a případně jim také poskytujeme nějaké deky, teplejší bundu,” uvedl Marek Procházka, terénní pracovník, Charita Nový Jičín.  </w:t>
      </w:r>
    </w:p>
    <w:p>
      <w:pPr/>
      <w:r>
        <w:rPr/>
        <w:t xml:space="preserve">Do batohu ještě obvykle přidá termosku s horkým čajem nebo kávou. Při své obchůzce zkontroluje zhruba deset lidí, kteří trvale odmítají přespat v noclehárně azylového domu. </w:t>
      </w:r>
    </w:p>
    <w:p>
      <w:pPr/>
      <w:r>
        <w:rPr/>
        <w:t xml:space="preserve">“Může to být nějaká taková možná hrdost v některých lidech, že prostě oni to zvládnou sami a od nikoho nic nepotřebují,” míní Marek Procházka. </w:t>
      </w:r>
    </w:p>
    <w:p>
      <w:pPr/>
      <w:r>
        <w:rPr/>
        <w:t xml:space="preserve">Na konkrétní místo, kde tito lidé i v zimě, v mrazech zůstávají, náš televizní štáb terénní pracovník nevzal, a to z prostého důvodu. Aby neztratil jejich důvěru a mohl jim alespoň takto pomáhat. </w:t>
      </w:r>
    </w:p>
    <w:p>
      <w:pPr/>
      <w:r>
        <w:rPr/>
        <w:t xml:space="preserve">V Novém Jičíně se stabilně pohybuje asi 50 lidí bez domova. Ti mohou využívat služby Charity v Azylovém domě. </w:t>
      </w:r>
    </w:p>
    <w:p>
      <w:pPr/>
      <w:r>
        <w:rPr/>
        <w:t xml:space="preserve">“V momentě, kdy nám klesnou teploty pod nulu, tak už rozšiřujeme jednak provoz nízkoprahového denního centra a také provoz noclehárny,” sdělil Marcel Brož, ředitel Charity Nový Jičín. </w:t>
      </w:r>
    </w:p>
    <w:p>
      <w:pPr/>
      <w:r>
        <w:rPr/>
        <w:t xml:space="preserve">Klienti tedy mohou přijít na lůžka už v šest večer, ráno v sedm musí odejít. Znovu se jim pak od 10 do 15 hodin otevírá denní centrum. Jeho prostor je k dispozici zdarma. </w:t>
      </w:r>
    </w:p>
    <w:p>
      <w:pPr/>
      <w:r>
        <w:rPr/>
        <w:t xml:space="preserve">“Můžou si ohřát potraviny, když nemají svoje, tak máme k dispozici v potravinové bance. Většinou to probíhá tak, že si tu chlapi vaří polévku, tu si uskladní a ta pak ještě poslouží i v noclehárně,” dodal Marcel Brož.    </w:t>
      </w:r>
    </w:p>
    <w:p>
      <w:pPr/>
      <w:r>
        <w:rPr/>
        <w:t xml:space="preserve">Kapacita všech služeb Charity, tedy noclehárny, nízkoprahového denního centra a obou azylových domů na Dolní bráně a ve Straníku, je v těchto dnech naplněna. </w:t>
      </w:r>
    </w:p>
    <w:p>
      <w:pPr/>
      <w:r>
        <w:rPr/>
        <w:t xml:space="preserve">“Bohužel nám v současné době přibývá hodně mladých lidí, kteří přišli o střechu nad hlavou. Ať už jsou vyhozeni rodiči z domova nebo o bydlení přišli jiným způsobem. Mladých ale přibývá nejen v nízkoprahových sociálních službách, ale i v azylovém domě je více mladých maminek s dětmi. Je to trend poslední doby...nevím proč,” pokrčil rameny ředitel Charity.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90/lide-bez-domova-dostavaji-venku-deky-a-c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2026-07-04T04:17:58+02:00</dcterms:created>
  <dcterms:modified xsi:type="dcterms:W3CDTF">2026-07-04T04:17:58+02:00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