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15.1.2019,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kontejneru na elektroodpad uvízl mladík z pasťáku</w:t>
      </w:r>
    </w:p>
    <w:p>
      <w:pPr/>
      <w:r>
        <w:rPr/>
        <w:t xml:space="preserve">Policisté v pondělí pátrali po 13letém chlapci, který se nevrátil z vycházky do dětského diagnostického ústavu v Bohumíně. Kde se chlapec toulal není jasné, ale před půlnocí si ho všiml řidič, který projížděl ulicí ve Vrbici. Uslyšel totiž volání o pomoc a z kontejneru na elektroodpad trčely jeho nohy. </w:t>
      </w:r>
      <w:r>
        <w:rPr>
          <w:i w:val="1"/>
          <w:iCs w:val="1"/>
        </w:rPr>
        <w:t xml:space="preserve">"Oznamovatel se nejprve snažil pomoci chlapci sám, ale ten byl v kontejneru zaklíněn až do pasu," </w:t>
      </w:r>
      <w:r>
        <w:rPr/>
        <w:t xml:space="preserve">popisuje mluvčí karvinské policie Zlatuše Viačková. </w:t>
      </w:r>
    </w:p>
    <w:p>
      <w:pPr/>
      <w:r>
        <w:rPr/>
        <w:t xml:space="preserve">Svědek se mladíka marně snažil vytáhnout několik minut. Pak to vzdal a zavolal hasiče, kteří využili techniku, kterou používají k vyprošťování zaklíněných osob při autonehodách. </w:t>
      </w:r>
      <w:r>
        <w:rPr>
          <w:i w:val="1"/>
          <w:iCs w:val="1"/>
        </w:rPr>
        <w:t xml:space="preserve">"Hasiči odstranili více než dvacet nýtů. Zabralo jim to téměř 20 minut a potom chlapce vytáhli. Byl značně podchlazený a tak ho vložili do termofolie a nosítek," </w:t>
      </w:r>
      <w:r>
        <w:rPr/>
        <w:t xml:space="preserve">uvádí mluvčí HZS MS kraje Petr Kůdela.</w:t>
      </w:r>
    </w:p>
    <w:p>
      <w:pPr/>
      <w:r>
        <w:rPr/>
        <w:t xml:space="preserve">Záchranáři hledaného chovance přepravili do nemocnice. Po ošetření ho pak policisté převezli zpátky do polepšovny. Při výpovědi řekl, že mu byla zima a v kontejneru se chtěl jen ohřát.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096/v-kontejneru-na-elektroodpad-uvizl-mladik-z-past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2026-05-16T09:42:22+02:00</dcterms:created>
  <dcterms:modified xsi:type="dcterms:W3CDTF">2026-05-16T09:42:22+02:00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