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opravených tělocvičen v Novém Jičíně už mohou školáci</w:t>
      </w:r>
    </w:p>
    <w:p>
      <w:pPr/>
      <w:r>
        <w:rPr/>
        <w:t xml:space="preserve">Otevření zrekonstruovaných tělocvičen v novojičínské základní škole Jubilejní provázel velký sportovní den. Žáci školy si mohli vyzkoušet všechny vymoženosti opraveného sportoviště. </w:t>
      </w:r>
    </w:p>
    <w:p>
      <w:pPr/>
      <w:r>
        <w:rPr/>
        <w:t xml:space="preserve">“Hrajme mnohem více her než jsme hráli před tím, protože to opravdu bylo v dezolátním stavu,” reagoval jeden z deváťáků školy. “Je to lepší, hlavně ty parkety, protože ty byly dost uvolněné, zakopávali jsme o ně a to nebylo dobré,” přidala se spolužačka. </w:t>
      </w:r>
    </w:p>
    <w:p>
      <w:pPr/>
      <w:r>
        <w:rPr/>
        <w:t xml:space="preserve">Jak je i z výpovědí školáků zřejmé, původní tělocvičny už byly technicky zastaralé a neodpovídaly potřebám výuky. </w:t>
      </w:r>
    </w:p>
    <w:p>
      <w:pPr/>
      <w:r>
        <w:rPr/>
        <w:t xml:space="preserve">“Zejména bych vypíchl kvalitu podlahy, která už byla neutěšená a z bezpečnostního pohledu nevyhovující. Nyní máme podlahu bezproblémovou a máme na ni lajnování pro různé sporty,” uvedl Ladislav Gróf, ředitel ZŠ a MŠ Jubilejní, Nový Jičín</w:t>
      </w:r>
    </w:p>
    <w:p>
      <w:pPr/>
      <w:r>
        <w:rPr/>
        <w:t xml:space="preserve">Částečně se v rámci projektu rekonstrukce podařilo obnovit také cvičební pomůcky. </w:t>
      </w:r>
    </w:p>
    <w:p>
      <w:pPr/>
      <w:r>
        <w:rPr/>
        <w:t xml:space="preserve">“Například máme nové žíněnky, branky na florbal a další typy sportů,” ukázal nářaďovnu Michal Částečka, učitel ZŠ a MŠ Jubilejní, Nový Jičín</w:t>
      </w:r>
    </w:p>
    <w:p>
      <w:pPr/>
      <w:r>
        <w:rPr/>
        <w:t xml:space="preserve">Kompletní proměna obou tělocvičen vyšla zhruba na 6 milionů korun. </w:t>
      </w:r>
    </w:p>
    <w:p>
      <w:pPr/>
      <w:r>
        <w:rPr/>
        <w:t xml:space="preserve">“Celkově tu investici zaplatilo město, protože bohužel, na ty městské tělocvičny neexistuje v současné době žádný městský titul,” podotkl Stanislav Kopecký (ANO), starosta Nového Jičína.</w:t>
      </w:r>
    </w:p>
    <w:p>
      <w:pPr/>
      <w:r>
        <w:rPr/>
        <w:t xml:space="preserve">Do této čtyřicet let staré školy plánuje město další investice, týkat by se měly revitalizace chodeb, šaten a elektroinstalace.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41/do-opravenych-telocvicen-v-novem-jicine-uz-mohou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2026-11-04T00:36:05+01:00</dcterms:created>
  <dcterms:modified xsi:type="dcterms:W3CDTF">2026-11-04T00:36:05+01:00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