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21.1.2019,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Dary lidí do Tříkrálové sbírky byly rekordní</w:t>
      </w:r>
    </w:p>
    <w:p>
      <w:pPr/>
      <w:r>
        <w:rPr/>
        <w:t xml:space="preserve">V novojičínské Charitě už počítání peněz, kterými koledníci naplnili pokladničky Tříkrálové sbírky, skončilo. Vše proběhlo pod dohledem pracovníků finančního odboru městského úřadu.</w:t>
      </w:r>
    </w:p>
    <w:p>
      <w:pPr/>
      <w:r>
        <w:rPr/>
        <w:t xml:space="preserve">“První se počítá za kasičku, protože asi každý chce vědět, kolik sesbíral. Potom se to počítá podle druhu bankovek a podle druhů mincí, abychom měli nějakou křížovou kontrolu, abychom se sešli,” popsala počítání Jana Holíková, finanční odbor MěÚ Nový Jičín. </w:t>
      </w:r>
    </w:p>
    <w:p>
      <w:pPr/>
      <w:r>
        <w:rPr/>
        <w:t xml:space="preserve">Po necelých třech hodinách po rozpečetění pokladniček bylo jasné, že lidé tady byli opět štědří. Podařilo se vybrat téměř 345 tisíc korun, tedy zhruba o 20 tisíc více než v roce 2018. </w:t>
      </w:r>
    </w:p>
    <w:p>
      <w:pPr/>
      <w:r>
        <w:rPr/>
        <w:t xml:space="preserve">”Podařilo se nám totiž, asi poprvé za téměř dvacetiletou historii koledování, až na malé výjimky opravdu vyslat koledníky do všech ulic v Novém Jičíně. Takže to bude asi ten důvod,” uvedla Markéta Brožová, koordinátor Tříkrálové sbírky, Charita Nový Jičín.  </w:t>
      </w:r>
    </w:p>
    <w:p>
      <w:pPr/>
      <w:r>
        <w:rPr/>
        <w:t xml:space="preserve">Ve své správě má Charita Nový Jičín dále obce Starý Jičín, Bernartice nad Odrou, Šenov u Nového Jičína a Kunín. Celkem za tuto oblast koledníci mezi lidmi vykoledovali téměř 680 tisíc korun. 35 procent výtěžku putuje na konto Charity Česká republika na mezinárodní projekty, 65 procent zůstává v místě.</w:t>
      </w:r>
    </w:p>
    <w:p>
      <w:pPr/>
      <w:r>
        <w:rPr/>
        <w:t xml:space="preserve">“Budeme opět plnit projekty, které se nám osvědčují. Loni se nám osvědčil pilotní Fond kroužky, kdy jsme se rozhodli podporovat děti ze sociálně vyloučených rodin, které by si nemohly v rámci rodinného rozpočtu zaplatit nějakou volnočasovou aktivitu. Loni jsme podpořili asi 16 dětí a letos to bude, doufám, taky tak,” sdělila koordinátorka sbírky. </w:t>
      </w:r>
    </w:p>
    <w:p>
      <w:pPr/>
      <w:r>
        <w:rPr/>
        <w:t xml:space="preserve">Na konto kroužky tedy zamíří zhruba 35 tisíc korun, dalších 60 tisíc odloží Charita na Fond humanitární pomoci. </w:t>
      </w:r>
    </w:p>
    <w:p>
      <w:pPr/>
      <w:r>
        <w:rPr/>
        <w:t xml:space="preserve">To je takový fond, kdyby někdo vyhořel nebo se stala nějaká nepředpokládaní situace. Pak máme fond kompenzačních pomůcek. Ten je velmi využívaný, takže budeme dokupovat další polohovací postele, schodolezy a jiné pomůcky, které ještě v nabídce nemáme,” podotkla Markéta Brožová.  </w:t>
      </w:r>
    </w:p>
    <w:p>
      <w:pPr/>
      <w:r>
        <w:rPr/>
        <w:t xml:space="preserve">O půjčování těchto pomůcek je mezi lidmi stále velký zájem a právě zde půjde největší část vybraných darů. Podíl z výtěžku pak získá i Rodinný klub Hnízdo a Charitní klub rukodělných prací určený osamělým lidem. </w:t>
      </w:r>
    </w:p>
    <w:p>
      <w:pPr/>
      <w:r>
        <w:rPr/>
        <w:t xml:space="preserve">“A ještě bychom chtěli vyzkoušet jednu novinku. Rádi bychom vytvořili fond na okamžitou psychologickou pomoc,” dodala spoluorganizátorka sbírky. </w:t>
      </w:r>
    </w:p>
    <w:p>
      <w:pPr/>
      <w:r>
        <w:rPr/>
        <w:t xml:space="preserve">Tu využijí klienti sociálních služeb Charity, kteří se ocitli v krizové životní situaci. Kompletní výsledky Tříkrálové sbírky a její využití je možné sledovat na stejnojmenných webových stránkách. </w:t>
      </w:r>
    </w:p>
    <w:p>
      <w:pPr/>
      <w:r>
        <w:rPr/>
        <w:t xml:space="preserve">Závěrečnou tečkou za letošní dobročinnou akcí bylo poděkování koledníkům. Všech 470 jich bylo pozváno do Kina Květen, připraveny pro ně byly drobné dárky a česká pohádka.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143/dary-lidi-do-trikralove-sbirky-byly-rekor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2026-07-14T18:58:08+02:00</dcterms:created>
  <dcterms:modified xsi:type="dcterms:W3CDTF">2026-07-14T18:58:08+02:00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