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zaplnili kino</w:t>
      </w:r>
    </w:p>
    <w:p>
      <w:pPr/>
      <w:r>
        <w:rPr/>
        <w:t xml:space="preserve">Koleda, která první dva lednové týdny zněla v ulicích měst, teď ještě jednou rezonovala v Kině Květen. Tentokrát v podání více než čtyři sta členného chorálu, který tvořili Tříkráloví koledníci organizovaní pod novojičínskou Charitou. </w:t>
      </w:r>
    </w:p>
    <w:p>
      <w:pPr/>
      <w:r>
        <w:rPr/>
        <w:t xml:space="preserve">“Máme rozdaných 450  lístků, to znamená, že zhruba v tomto počtu ti koledníci v Novém Jičíně, v Kuníně, Šenově, na Starém Jičíně a v okolí všude koledovali,” uvedl Marcel Brož, ředitel Charity Nový Jičín. </w:t>
      </w:r>
    </w:p>
    <w:p>
      <w:pPr/>
      <w:r>
        <w:rPr/>
        <w:t xml:space="preserve">A protože se z velké části jedná o děti, pozvala je Charita na českou pohádku. Dostaly drobné dárky a dozvěděli se, jak letošní dobročinná akce dopadla a kde peníze pomůžou. </w:t>
      </w:r>
    </w:p>
    <w:p>
      <w:pPr/>
      <w:r>
        <w:rPr/>
        <w:t xml:space="preserve">Také samotní koledníci se pak navzájem rozpovídali o tom, jaké mají z letošní sbírky zážitky. </w:t>
      </w:r>
    </w:p>
    <w:p>
      <w:pPr/>
      <w:r>
        <w:rPr/>
        <w:t xml:space="preserve">“Vybrali jsme hodně peněz, už se nám další ani nevešly do kasy a lidé byli i milí,” svěřila se malá kolednice. “Někdy se lidé podívali jen z okna a nepřišli,” přidala se dívka koledující v Kuníně. “Otevřeli každý byt a každé dveře, na které jsem zaklepali,” řekla svou zkušenost další účastnice sbírky. “Strašně jsem se nachodil, bolely mě nohy,” reagoval malý chlapec. </w:t>
      </w:r>
    </w:p>
    <w:p>
      <w:pPr/>
      <w:r>
        <w:rPr/>
        <w:t xml:space="preserve">“Já jsem rád za to, že nás přibývá. Že i ta idea přinášet lidem do domovů pokoj a radost naplňuje i ty lidi, kteří chodí koledovat,” dodal ředitel novojičínské Charity. </w:t>
      </w:r>
    </w:p>
    <w:p>
      <w:pPr/>
      <w:r>
        <w:rPr/>
        <w:t xml:space="preserve">Připomeňme, že tato dobročinná akce byla i letos rekordní. Za celou oblast, kterou má novojičínská Charita ve správě, lidé darovali téměř 680 tisíc korun. Výjimečný byl letošní ročník také tím, že sbírka začala Tříkrálovým průvodem v centru města. </w:t>
      </w:r>
    </w:p>
    <w:p>
      <w:pPr/>
      <w:r>
        <w:rPr/>
        <w:t xml:space="preserve">“Byli jsme překvapeni, jak byl průvod kladně hodnocen. Určitě se ho pokusíme uspořádat i za rok, uvidíme v jaké podobě, ale určitě nějakou podobu vymyslíme,” uzavřel Marcel Brož. </w:t>
      </w:r>
    </w:p>
    <w:p>
      <w:pPr/>
      <w:r>
        <w:rPr/>
        <w:t xml:space="preserve">Aktuální výsledky sbírky a to, kam peníze putují, lze podrobně sledovat na webových stránkách Tříkrálové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78/trikralovi-kolednici-zaplnil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