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webu města je prezentace hlavních projektů</w:t>
      </w:r>
    </w:p>
    <w:p>
      <w:pPr/>
      <w:r>
        <w:rPr/>
        <w:t xml:space="preserve">Revitalizace areálu bývalého letního kina, Hückelových vil, výstavba útulku pro psy, vybudování kulturního domu z přístavby Hotelu Praha nebo průmyslová zóna. To jsou jen některé z 9 hlavních investičních projektů, které byly v Novém Jičíně zahájeny ještě v minulém volebním období nebo jsou ve fázi příprav. Radnice je teď zpracovala do souhrnné prezentace.    </w:t>
      </w:r>
    </w:p>
    <w:p>
      <w:pPr/>
      <w:r>
        <w:rPr/>
        <w:t xml:space="preserve">“My se snažíme stále zlepšovat informovanost občanů i zastupitelů a za tímto účelem jsme dali dohromady seznam největších investičních akcí, které buď probíhají nebo se plánují v nejbližší době,” uvedl Ondřej Syrovátka (SZ), 2. místostarosta Nového Jičína.  </w:t>
      </w:r>
    </w:p>
    <w:p>
      <w:pPr/>
      <w:r>
        <w:rPr/>
        <w:t xml:space="preserve">Zastupitelé měli možnost seznámit se s nimi na semináři, teď se podrobnosti o těchto plánech může dozvědět i veřejnost. </w:t>
      </w:r>
    </w:p>
    <w:p>
      <w:pPr/>
      <w:r>
        <w:rPr/>
        <w:t xml:space="preserve">“Prezentace, které je zveřejněna i pro občany na webových stránkách města, obsahuje základní informace o projektu, náklady projektové fáze, investiční fáze, případně i provozní fáze. Dále informace o tom, zda je projekt možné financovat z dotací a plán budoucího využití,” sdělil Václav Dobrozemský (ODS), 1. místostarosta Nového Jičína.   </w:t>
      </w:r>
    </w:p>
    <w:p>
      <w:pPr/>
      <w:r>
        <w:rPr/>
        <w:t xml:space="preserve">Mezi už zahájenými investičními akcemi je také rekonstrukce střechy zimního stadionu, úprava výletiště na Čerťáku a nově se zde objevuje modernizace kotelen a tepelného hospodářství. </w:t>
      </w:r>
    </w:p>
    <w:p>
      <w:pPr/>
      <w:r>
        <w:rPr/>
        <w:t xml:space="preserve">Elektronickou cestou je lidem zprostředkován také pohled na budoucí podobu staveb, třeba na dům bydlení a sociálních služeb, který má vzniknout z bývalého Domu sester u nemocnice. Bude zde 30 bytů pro seniorské dvojice.</w:t>
      </w:r>
    </w:p>
    <w:p>
      <w:pPr/>
      <w:r>
        <w:rPr/>
        <w:t xml:space="preserve">V prezentacích jsou také zveřejněna jména architektů, kteří na daných projektech pracovali, a firmy, které vyhrály výběrová řízení a stavby realizují. </w:t>
      </w:r>
    </w:p>
    <w:p>
      <w:pPr/>
      <w:r>
        <w:rPr/>
        <w:t xml:space="preserve">Pro veřejnost mají tyto materiály na webu pouze informativní charakter, nicméně radnice připravuje také projekty, ke kterým lidé budou moci sdělovat své názory. </w:t>
      </w:r>
    </w:p>
    <w:p>
      <w:pPr/>
      <w:r>
        <w:rPr/>
        <w:t xml:space="preserve">“Stejně jako v dřívějších letech plánujeme různá veřejná projednání k dalším akcím, hlavně k těm, které se teprve plánují. Například k vrcholu Svince, kde se plánuje nějaké doplnění mobiliáře. Plánujeme i nějaký rozvoj veřejné hromadné dopravy, tak tam bychom také rádi naplánovali diskuzi s občany,” doplnil Ondřej Syrovátka.</w:t>
      </w:r>
    </w:p>
    <w:p>
      <w:pPr/>
      <w:r>
        <w:rPr/>
        <w:t xml:space="preserve">Příležitost ozvat se budou mít lidé opět také na Veřejném fóru. Jeho třetí ročník se bude konat v měsíci dubnu.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303/na-webu-mesta-je-prezentace-hlavnich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2026-11-04T02:35:00+01:00</dcterms:created>
  <dcterms:modified xsi:type="dcterms:W3CDTF">2026-11-04T02:35:00+01:00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