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12.2.2019,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je po letech sucha konečně dostatek vody</w:t>
      </w:r>
    </w:p>
    <w:p>
      <w:pPr/>
      <w:r>
        <w:rPr/>
        <w:t xml:space="preserve">Moravskoslezský kraj nechal zpracovat analýzu zranitelnosti regionu vůči dopadům klimatických změn do roku 2030 a 2050. Důvodem jsou extrémy posledních let. Povodně i sucha. Kraj úzce spolupracuje i s Povodím Odry. Díky letošní zimě se ale situace stabilizovala a suché období skončilo. </w:t>
      </w:r>
      <w:r>
        <w:rPr>
          <w:i w:val="1"/>
          <w:iCs w:val="1"/>
        </w:rPr>
        <w:t xml:space="preserve">"Nasněžilo dostatečné množství sněhu a to hlavně v Beskydech. V Jeseníkách je to trošku slabší. Navíc sníh v nižších partiích postupně odtával a vsakoval, což je pro hladiny spodních vod příznivé. Ve vyšších partiích hor se sníh stále drží. Současná naplněnost vodních nádrží je poměrně vysoká,"</w:t>
      </w:r>
      <w:r>
        <w:rPr/>
        <w:t xml:space="preserve"> říká ředitel Povodí Odry Jiří Pagáč.</w:t>
      </w:r>
    </w:p>
    <w:p>
      <w:pPr/>
      <w:r>
        <w:rPr/>
        <w:t xml:space="preserve">Obyvatelé našeho kraje mají také možnost využít dotační program na podporu projektů, které pomohou najít obcím optimální způsob, jak nakládat s vodami. K dispozici je 22 milionů na zásobování pitnou vodou a na hospodaření v lesích dalších 9.</w:t>
      </w:r>
      <w:r>
        <w:rPr>
          <w:i w:val="1"/>
          <w:iCs w:val="1"/>
        </w:rPr>
        <w:t xml:space="preserve"> "Lidé by si měli zajistit využití dešťové vody. Projekty jsou nejen o uchování vody v krajině, ale i o hospodaření s pitnou vodou v jednotlivých domácnostech,"</w:t>
      </w:r>
      <w:r>
        <w:rPr/>
        <w:t xml:space="preserve"> uvádí hejtman Ivo Vondrák.</w:t>
      </w:r>
    </w:p>
    <w:p>
      <w:pPr/>
      <w:r>
        <w:rPr/>
        <w:t xml:space="preserve">Nejúčinnějším opatřením proti extrémům jsou údolní nádrže, které mohou vodu zadržovat při nadbytku srážek a v případě sucha naopak vypouštět. Povodí Odry spravuje 6 údolních nádrží a 3 převody vody. Zdroje v Beskydech a Jeseníkách jsou navíc propojeny vodovodem, což umožňuje zastupitelnost.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313/v-ms-kraji-je-po-letech-sucha-konecne-dostatek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2026-04-30T10:52:54+02:00</dcterms:created>
  <dcterms:modified xsi:type="dcterms:W3CDTF">2026-04-30T10:52:54+02:00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