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si nově půjčují knihy sami</w:t>
      </w:r>
    </w:p>
    <w:p>
      <w:pPr/>
      <w:r>
        <w:rPr/>
        <w:t xml:space="preserve">Zatímcovracet knihy musí čtenáři přímo knihovnicím, vypůjčit si jemohou sami. A ušetří tím třeba čas, který by strávili vefrontě a čekali, až totéž udělá pracovnice knihovny. Čtečkadíky speciálním kódům, kterými je označeno na 75 000 knihvregálech, načte na příslušné čtenářské konto  knihy. Tymusí být položené na vyznačeném místě. </w:t>
      </w:r>
    </w:p>
    <w:p>
      <w:pPr/>
      <w:r>
        <w:rPr/>
        <w:t xml:space="preserve">„Čtenářsi může např. prodloužit své knížky nemusí čekat ve frontěpokud tam je více čtenářů,“informuje ředitelka Knihovny  P.Bezruče Zuzana Bornová.</w:t>
      </w:r>
    </w:p>
    <w:p>
      <w:pPr/>
      <w:r>
        <w:rPr/>
        <w:t xml:space="preserve">Zda si čtenář načetl opravdu všechnypublikace, které si odnáší domů, prověří bezpečnostní rámy.</w:t>
      </w:r>
    </w:p>
    <w:p>
      <w:pPr/>
      <w:r>
        <w:rPr/>
        <w:t xml:space="preserve">Přestože je tento nový systémodbavováníknih v oddělení pro dospělé už pár týdnů, lidé jejzatímpříliš nevyužívají.</w:t>
      </w:r>
    </w:p>
    <w:p>
      <w:pPr/>
      <w:r>
        <w:rPr/>
        <w:t xml:space="preserve">„Spíš dávajípřednost nám, ale mladší ročníky jsou odvážnější azačínají využívat tutonovinku,“konstatuje knihovnice MichaelaHrbáčová.</w:t>
      </w:r>
    </w:p>
    <w:p>
      <w:pPr/>
      <w:r>
        <w:rPr/>
        <w:t xml:space="preserve">Tentosamoobslužný terminál zatím funguje pouze v hlavníbudově opavskéknihovny. V budoucnu by se mohl také v největší pobočcev Opavě Kateřinkách.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15/ctenari-si-nove-pujcuji-knihy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2026-07-30T13:06:07+02:00</dcterms:created>
  <dcterms:modified xsi:type="dcterms:W3CDTF">2026-07-30T13:06:07+02:00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