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13.2.2019,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se učili hospodařit s penězi</w:t>
      </w:r>
    </w:p>
    <w:p>
      <w:pPr/>
      <w:r>
        <w:rPr/>
        <w:t xml:space="preserve">Takzvaný„Den  D“  přináší do rozvrhu studentů Slezského gymnáziavždy příjemnou změnu: v tento den si totiž připravujívýuku podle svých představ. Probírali už třeba sdělovacíprostředky, problematiku uprchlíku a nyní si vybrali finančnígramotnost. </w:t>
      </w:r>
    </w:p>
    <w:p>
      <w:pPr/>
      <w:r>
        <w:rPr/>
        <w:t xml:space="preserve">„Uvětšiny témat přednášejí hlavně studenti, ale protoženěkterá témata jsou složitá, je lepší, když to vysvětlíodborník,“ říká jedna zorganizátorek a studentka třetího ročníku </w:t>
      </w:r>
      <w:r>
        <w:rPr>
          <w:u w:val="single"/>
        </w:rPr>
        <w:t xml:space="preserve">MichaelaSchwarzová.</w:t>
      </w:r>
    </w:p>
    <w:p>
      <w:pPr/>
      <w:r>
        <w:rPr/>
        <w:t xml:space="preserve">Studentise dozvěděli mnohé např. o sociálních dávkách, na kterémohou mít nárok, jasno si udělali také v tom, jak fungujesystém daní, nebo   co je osobní bankrot a kdy je vhodné jejvyhlásit. O svých zkušenostech přišel vyprávět i soudníexekutor. A studenti si mohli také vyzkoušet, jak probíháskutečná dražba.</w:t>
      </w:r>
    </w:p>
    <w:p>
      <w:pPr/>
      <w:r>
        <w:rPr/>
        <w:t xml:space="preserve">„Zejménajsem se snažil studenty seznámit s pojmemexekuce. Jaké strany vexekučním řízení vystupují. Žejsou tam dvě strany – jakoprávněný tak i dlužník,“ objasnilnám téma své přednášky soudní exekutor Jiří Král.</w:t>
      </w:r>
    </w:p>
    <w:p>
      <w:pPr/>
      <w:r>
        <w:rPr/>
        <w:t xml:space="preserve">Ovirtuální měně, bitcoinu, přednášel jeden ze studentů. Kdyžpřed lety dostal jako narozeninový dárek tuto kryptoměnu,netušil, k čemu je dobrá. Nyní fundovaně vyprávěl svýmspolužákům o tom, jak těžbabitcoinů funguje. </w:t>
      </w:r>
    </w:p>
    <w:p>
      <w:pPr/>
      <w:r>
        <w:rPr/>
        <w:t xml:space="preserve">„Momentálněje to pro mne spíškoníček, protože nemám vlastní kapitál k dispozici,“nechal se slyšet Adam Marek.</w:t>
      </w:r>
    </w:p>
    <w:p>
      <w:pPr/>
      <w:r>
        <w:rPr/>
        <w:t xml:space="preserve">Zajímavoupřednáškou, nebo spíše exkurzí do minulosti, byla proměna cenběhem několika desetiletí. Faktickým dokladem, kolik co stálo,byly i peněžní deníky, se záznamem výdajů konkrétnírodiny z minulého století.</w:t>
      </w:r>
    </w:p>
    <w:p>
      <w:pPr/>
      <w:r>
        <w:rPr/>
        <w:t xml:space="preserve">„Mně to zaráží, jakse proměnila výška platů, jak ekonomika stoupla,“řeklanám jedna se studentek.</w:t>
      </w:r>
    </w:p>
    <w:p>
      <w:pPr/>
      <w:r>
        <w:rPr/>
        <w:t xml:space="preserve">Nakonci každé přednášky si studenti danou problematiku zopakovaliv krátkém testu. A nechybělo také hodnocení přednášejících.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317/studenti-se-ucili-hospodarit-s-pen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2026-06-18T04:42:22+02:00</dcterms:created>
  <dcterms:modified xsi:type="dcterms:W3CDTF">2026-06-18T04:42:22+02:00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