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Kuželkářské finále Grand Prix mládeže</w:t>
      </w:r>
    </w:p>
    <w:p>
      <w:pPr/>
      <w:r>
        <w:rPr/>
        <w:t xml:space="preserve">Na půdě novojičínské kuželny se konalo závěrečné kolo 4. ročníku Grand Prix mládeže. Pořadatelem a iniciátorem turnaje jsou právě zdejší kuželkáři. Spolu s nimi bojovali o pohár vítěze družstva z Oder, Lichnova a Sedlnic. </w:t>
      </w:r>
    </w:p>
    <w:p>
      <w:pPr/>
      <w:r>
        <w:rPr/>
        <w:t xml:space="preserve">“Domácím se průběžně vedlo střídavě oblačno, dnes se jim zatím vede, takže doufejme, že něco zase urveme, jak se říká,” pousmála se Iva Volná, předsedkyně kuželkářského oddílu Nový Jičín. </w:t>
      </w:r>
    </w:p>
    <w:p>
      <w:pPr/>
      <w:r>
        <w:rPr/>
        <w:t xml:space="preserve">“Možná bude třetí nebo čtvrtý,” pokrčil rameny Ondřej Rajnoch, kuželkářský oddíl Nový Jičín (brýle).</w:t>
      </w:r>
    </w:p>
    <w:p>
      <w:pPr/>
      <w:r>
        <w:rPr/>
        <w:t xml:space="preserve">“Dobře se mi dařilo, ale mohlo to být lepší,” přidal se Vojtěch Vaculík, kuželkářský oddíl Nový Jičín. </w:t>
      </w:r>
    </w:p>
    <w:p>
      <w:pPr/>
      <w:r>
        <w:rPr/>
        <w:t xml:space="preserve">Turnaj je rozdělen do tří věkových kategorií v rozmezí od 8 do 15 let. V prostřední skupině se nakonec Ondřej Rajnoch výkonem 218 poražených kuželek umístil na 3. místě. Vojtěch Vaculík počtem 213 sražených kuželek vybojoval 4.příčku. </w:t>
      </w:r>
    </w:p>
    <w:p>
      <w:pPr/>
      <w:r>
        <w:rPr/>
        <w:t xml:space="preserve">Tradičně velké úspěchy sklízeli soutěžící z Oder. </w:t>
      </w:r>
    </w:p>
    <w:p>
      <w:pPr/>
      <w:r>
        <w:rPr/>
        <w:t xml:space="preserve">“Některé naše děti jsou na prvních místech a bojují i na čelních místech v Poháru mladých nadějí a v Poháru dorostu,” uvedl Petr Dvorský, předseda kuželkářského oddílu Odry. </w:t>
      </w:r>
    </w:p>
    <w:p>
      <w:pPr/>
      <w:r>
        <w:rPr/>
        <w:t xml:space="preserve">Dostat ke kuželkám nové mladé hráče a postupně tak doplňovat hlavní soutěžní týmy oddílů bylo především smyslem založení i tohoto turnaje pro mládež. </w:t>
      </w:r>
    </w:p>
    <w:p>
      <w:pPr/>
      <w:r>
        <w:rPr/>
        <w:t xml:space="preserve">“Konkrétně třeba někteří naši hráči, kteří byli vychování v turnaji Grand Prix, už dnes startují v soutěži dospělých a potom startují v Českém poháru dorostu a Poháru mladých nadějí,” potvrdila předsedkyně novojičínského oddílu. </w:t>
      </w:r>
    </w:p>
    <w:p>
      <w:pPr/>
      <w:r>
        <w:rPr/>
        <w:t xml:space="preserve">Nejvyšší soutěží, kterou hlavní A mužstvo novojičínských kuželkářů hraje, je krajský přebor. Další dvě družstva hrají meziokresní soutěž. Díky spolupráci s oderským oddílem ale mohou i někteří Novojičínští okusit vyšší úroveň. </w:t>
      </w:r>
    </w:p>
    <w:p>
      <w:pPr/>
      <w:r>
        <w:rPr/>
        <w:t xml:space="preserve">“Jsou u nás na hostování z Nového Jičína. Jeden s námi hraje 3. kuželkářskou ligu a jeden divizi,” podotkl Petr Dvorský, předseda kuželkářského oddílu Odry. </w:t>
      </w:r>
    </w:p>
    <w:p>
      <w:pPr/>
      <w:r>
        <w:rPr/>
        <w:t xml:space="preserve">Novojičínský kuželkářský oddíl loni oslavil 35 let. Největším úspěchem  v jeho historii bylo působení žen ve 2. lize.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22/kuzelkarske-finale-grand-prix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2026-07-03T20:27:26+02:00</dcterms:created>
  <dcterms:modified xsi:type="dcterms:W3CDTF">2026-07-03T20:27:26+02:00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