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14.2.2019,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likvidaci lagun zřejmě skončí o něco dříve</w:t>
      </w:r>
    </w:p>
    <w:p>
      <w:pPr/>
      <w:r>
        <w:rPr/>
        <w:t xml:space="preserve">Společnosti AVE.CZ, která vyhrála veřejnou zakázku na likvidaci nadbytečných kalů bývalé chemičky Ostramo, se smlouvu nepodařilo dodržet a tak ji úřady povolily odklad termínů odvozu odpadu o dva roky. Dobrou zprávou ale je, že práce v lagunách, které měly končit v červnu, skončí o dva měsíce dříve. </w:t>
      </w:r>
      <w:r>
        <w:rPr>
          <w:i w:val="1"/>
          <w:iCs w:val="1"/>
        </w:rPr>
        <w:t xml:space="preserve">"Práce jdou tak dobře, že se téměř dá říct, že to bude ukončeno do 30. 4. V ten moment tady budou ukončeny všechny práce, kromě odvozu stabilizovaných kalů a hlinek směr Vřesová,</w:t>
      </w:r>
      <w:r>
        <w:rPr/>
        <w:t xml:space="preserve"> " uvádí generální ředitel podniku Diamo Tomáš Rychtařík.</w:t>
      </w:r>
    </w:p>
    <w:p>
      <w:pPr/>
      <w:r>
        <w:rPr/>
        <w:t xml:space="preserve">Jedinou pojistkou nad dodržováním termínů je memorandum, které si vyjednalo vedení ostravského magistrátu nad rámec smlouvy státu a AVE.CZ. </w:t>
      </w:r>
      <w:r>
        <w:rPr>
          <w:i w:val="1"/>
          <w:iCs w:val="1"/>
        </w:rPr>
        <w:t xml:space="preserve">"Klíčové je, abychom sledovali ten projekt operativně, denně a na měsíční bázi. Pokud by byly signály, že dojede ke zpoždění, tak se to musí řešit okamžitě. V té smluvě jsou na to pojistky. Pojistky vypovězení smlouvy,"</w:t>
      </w:r>
      <w:r>
        <w:rPr/>
        <w:t xml:space="preserve"> říká ministryně průmyslu a obchodu Marta Nováková</w:t>
      </w:r>
    </w:p>
    <w:p>
      <w:pPr/>
      <w:r>
        <w:rPr/>
        <w:t xml:space="preserve">Problémem může být kapacita spalovny ve Vřesové, která odpad likviduje. AVE ale prý hledá další spalovnu v zahraničí. </w:t>
      </w:r>
      <w:r>
        <w:rPr>
          <w:i w:val="1"/>
          <w:iCs w:val="1"/>
        </w:rPr>
        <w:t xml:space="preserve">"Oni mají povolení na víc, než v současné době spalují, ale mají technologické problémy. Zahájili jsme jednání a podíváme se do zahraničí," </w:t>
      </w:r>
      <w:r>
        <w:rPr/>
        <w:t xml:space="preserve">vysvětluje generální ředitel podniku Diamo Tomáš Rychtařík.</w:t>
      </w:r>
    </w:p>
    <w:p>
      <w:pPr/>
      <w:r>
        <w:rPr/>
        <w:t xml:space="preserve">Ministryně Nováková také oznámila, že stát koupil čistírnu spodních vod z lagun. Stát tak prý bude mít lepší kontrolu nad jejím provozem, aby nebyly znečištěny zásoby pitné vody v lokalitě u Vodárny.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339/prace-na-likvidaci-lagun-zrejme-skonci-o-neco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2026-06-18T08:13:59+02:00</dcterms:created>
  <dcterms:modified xsi:type="dcterms:W3CDTF">2026-06-18T08:13:59+02:00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