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Román Páté přikázání se odehrává v Novém Jičíně</w:t>
      </w:r>
    </w:p>
    <w:p>
      <w:pPr/>
      <w:r>
        <w:rPr/>
        <w:t xml:space="preserve">Milostný příběh dvou mladých lidí na pozadí počátku 30leté války - to je děj knihy Antonína Polácha - původem novojičínského lékaře žijícího v Rakousku. Těžiště historického románu Páté přikázání je zasazeno právě do Nového Jičína.</w:t>
      </w:r>
    </w:p>
    <w:p>
      <w:pPr/>
      <w:r>
        <w:rPr/>
        <w:t xml:space="preserve">“Ty dvě hlavní postavy románu jsou samozřejmě vymyšlené, ale všechny ostatní, které tam jsou, jsou skutečně historické, ať už se jedná o české šlechtice, moravské politiky a také o místní novojické politiky starosty, konšely, ti všichni jsou historicky doloženi,” uvedl Antonín Polách, lékař a spisovatel.  </w:t>
      </w:r>
    </w:p>
    <w:p>
      <w:pPr/>
      <w:r>
        <w:rPr/>
        <w:t xml:space="preserve">Křest knihy se odehrál v sídle muzea v Žerotínském zámku, tedy v místě, kde autor mimo jiné také shromažďoval pro své literární dílo podklady. </w:t>
      </w:r>
    </w:p>
    <w:p>
      <w:pPr/>
      <w:r>
        <w:rPr/>
        <w:t xml:space="preserve">“Byl po léta v čilém kontaktu a veškeré Novojičínské reálie a jeho okolí v té knize najdeme,” podotkla Sylva Dvořáčková, ředitelka Muzea Novojičínska. </w:t>
      </w:r>
    </w:p>
    <w:p>
      <w:pPr/>
      <w:r>
        <w:rPr/>
        <w:t xml:space="preserve">Příběh lásky je konkrétně zasazen do víru krvavé bitvy v roce 1621, která se v Novém Jičíně odehrála a dodnes je nazývána Strašnou řeží.</w:t>
      </w:r>
    </w:p>
    <w:p>
      <w:pPr/>
      <w:r>
        <w:rPr/>
        <w:t xml:space="preserve">“To byla bitva, která se zapsala do dějin tohoto města, protože památka na tuto bitvu je stále přítomna a to je Španělská kaple. Ta bitva je také propojena, jak i kniha naznačuje, s kunínským zámkem. Protože tu noc před bitvou trávil budoucí vítěz hodokvasem s prvním zámeckým pánem Cetrišem a první obětí té bitvy se stal paradoxně právě zámecký pán, který tento hodokvas nepřežil,” dodal Jaroslav Zezulčík, historik a kastelán Zámku Kunín.</w:t>
      </w:r>
    </w:p>
    <w:p>
      <w:pPr/>
      <w:r>
        <w:rPr/>
        <w:t xml:space="preserve">Román Páté přikázání je v pořadí 11 knihou Antonína Polácha. Historie a literatura jsou  jeho celoživotními zálibami. </w:t>
      </w:r>
    </w:p>
    <w:p>
      <w:pPr/>
      <w:r>
        <w:rPr/>
        <w:t xml:space="preserve">“Já jsem se o dějepis zajímal od mých asi 15 let. Vlastně jsem původně chtěl jít studovat historii, ale nějakými osudovými změnami jsem se dostal na medicínu a historie zůstala mým celoživotním koníčkem. A literatura… vždycky jsem  rád četl a už na studiích jsem se zúčastňoval literárních soutěž, které jsme většinou vyhrával, takže jsem usoudil, že zřejmě to nedělám tak špatně. A tak se tyto dva proudy, historie s literaturou spojily, a začal jsem psát historické knihy,” vysvětlil Antonín Polách. </w:t>
      </w:r>
    </w:p>
    <w:p>
      <w:pPr/>
      <w:r>
        <w:rPr/>
        <w:t xml:space="preserve">Děje svých románů zařadil například do období Perské říše, Cyrila a Metoděje, Krále Zikmunda, Elišky Rejčky a postupně se dostal až do 17. století, kde se také odehrává  Mefistův rukopis, který zavede čtenáře do astrologicko-alchymistického prostředí. Jeho díla najdeme také na pultech zdejších knihkupců.  </w:t>
      </w:r>
    </w:p>
    <w:p>
      <w:pPr/>
      <w:r>
        <w:rPr/>
        <w:t xml:space="preserve">“Určitě podporujeme regionální autory, pana Polácha známe delší dobu, spolupracujeme s ním a jeho romány jsou čtiví a čtenáři vyhledávané,” potvrdila Jana Fialová, majitelka knihkupectví. </w:t>
      </w:r>
    </w:p>
    <w:p>
      <w:pPr/>
      <w:r>
        <w:rPr/>
        <w:t xml:space="preserve">Jak v Novém Jičíně skončila zmiňovaná bitva z roku 1621 je všeobecně známo. Jak na jejím pozadí dopadl příběh zakázané lásky Lukáše a Anny musí čtenáři zjistit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10/roman-pate-prikazani-se-odehr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