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Městské sportovní haly v Havířově zatéká</w:t>
      </w:r>
    </w:p>
    <w:p>
      <w:pPr/>
      <w:r>
        <w:rPr/>
        <w:t xml:space="preserve">Takto to dopadá, když vydatně prší nebo taje sníh na střeše Městské sportovní haly v Havířově. Nezbývá než rozmístit kýble a rychle vytírat.</w:t>
      </w:r>
    </w:p>
    <w:p>
      <w:pPr/>
      <w:r>
        <w:rPr/>
        <w:t xml:space="preserve">“Zatéká nám skoro do celé haly i těsně před branku florbalistů. Největší problémy nám dělá, když na střechu nasněží a ten sníh pak pomalu odtává. Před čtrnácti dny jsme museli přerušit i utkání mezi domácími a pražskými hráči,” řekl vedoucí městských sportovních hal Petr Kostelníček.</w:t>
      </w:r>
    </w:p>
    <w:p>
      <w:pPr/>
      <w:r>
        <w:rPr/>
        <w:t xml:space="preserve">Před pár lety dostala sportovní hala zcela nový kabát. Střecha ale do rekonstrukce nebyla zahrnuta.</w:t>
      </w:r>
    </w:p>
    <w:p>
      <w:pPr/>
      <w:r>
        <w:rPr/>
        <w:t xml:space="preserve">“Už druhý rok se snažíme najít místo, kudy voda vtéká. Vedoucí střediska se svými pracovníky se snažil opravit místa, o kterých jsme si mysleli, že voda teče. Bohužel voda stéká jedním místem a vytéká někde jinde,” vysvětlil ředitel SSRZ Radomír Kácal.</w:t>
      </w:r>
    </w:p>
    <w:p>
      <w:pPr/>
      <w:r>
        <w:rPr/>
        <w:t xml:space="preserve">Rekonstrukce by měla vyřešit i problém v části, kde se nachází bazén Delfínek.</w:t>
      </w:r>
    </w:p>
    <w:p>
      <w:pPr/>
      <w:r>
        <w:rPr/>
        <w:t xml:space="preserve">“Tím, že je porušena tepelná izolace, tak se nám vlhký vzduch z bazénu vysráží a kape nám zase zpátky,” dodal Kostelníček.</w:t>
      </w:r>
    </w:p>
    <w:p>
      <w:pPr/>
      <w:r>
        <w:rPr/>
        <w:t xml:space="preserve">Opravu střechy by chtělo město provést v letních měsících, kdy není hala využívaná. Rekonstrukce bude stát zhruba osm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12/do-mestske-sportovni-haly-v-havirove-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2026-06-18T09:15:40+02:00</dcterms:created>
  <dcterms:modified xsi:type="dcterms:W3CDTF">2026-06-18T09:15:40+02:00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