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 rozšíření spalovny v Ostravě je město i obvod</w:t>
      </w:r>
    </w:p>
    <w:p>
      <w:pPr/>
      <w:r>
        <w:rPr/>
        <w:t xml:space="preserve">O tom, že je v Ostravě spalovna nebezpečných odpadů SUEZ, se většina lidí dozvěděla v roce 2017, kdy z podniku unikly do řeky Odry nebezpečné látky. Firma musela zaplatit pokutu milion korun. Nyní se o společnosti SUEZ mluví znovu a znovu negativně. Spalovna chce totiž stavět novou linku pro spalování nebezpečného odpadu, což se nelíbí ostravanům, vedení města, kraje ani obvodu. </w:t>
      </w:r>
      <w:r>
        <w:rPr>
          <w:i w:val="1"/>
          <w:iCs w:val="1"/>
        </w:rPr>
        <w:t xml:space="preserve">"Neumím si představit, že bychom teď přidali v blízkosti největšího sídliště v Mar. Horách jakékoliv další zařízení, které by potenciálně zhoršovalo životní podmínky obyvatel,"</w:t>
      </w:r>
      <w:r>
        <w:rPr/>
        <w:t xml:space="preserve"> vysvětluje starosta Mar. Hor a Hulvák Patrik Hujdus a hejtman IVO Vondrák dodává: </w:t>
      </w:r>
      <w:r>
        <w:rPr>
          <w:i w:val="1"/>
          <w:iCs w:val="1"/>
        </w:rPr>
        <w:t xml:space="preserve">"Nemůžeme povolit spalovny, které nám budou přidávat prach do ovzduší a taky nechceme být popelnicí pro celou republiku."</w:t>
      </w:r>
    </w:p>
    <w:p>
      <w:pPr/>
      <w:r>
        <w:rPr/>
        <w:t xml:space="preserve">SUEZ chce rozšířit stávající kapacitu spalovny z 25 tisíc tun odpadu ročně na 45 tisíc tun. Současná kapacita prý už nestačí.</w:t>
      </w:r>
      <w:r>
        <w:rPr>
          <w:i w:val="1"/>
          <w:iCs w:val="1"/>
        </w:rPr>
        <w:t xml:space="preserve"> "Produkce MS kraje je největší v republice. My chceme stavět infrastrukturní zařízení pro fungující průmysl, pro fungující zdravotnictví a ten náš projekt je logickým řešením pro odpady, které tady vznikají,"</w:t>
      </w:r>
      <w:r>
        <w:rPr/>
        <w:t xml:space="preserve"> uvádí za SUEZ Využití zdrojů technický ředitel Petr Špičák.</w:t>
      </w:r>
    </w:p>
    <w:p>
      <w:pPr/>
      <w:r>
        <w:rPr/>
        <w:t xml:space="preserve">MS kraj vyprodukuje ročně 350 tisíc tun odpadu, ze kterých se prý dá ve spalovně zlikvidovat asi 40 tisíc tun. Veřejné projednání k rozšíření spalovny pořádá Ministerstvo životního prostředí 6. března v 15 hodin budově DTO v Mariánských Horách.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14/proti-rozsireni-spalovny-v-ostrave-je-mesto-i-ob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2026-06-18T05:21:44+02:00</dcterms:created>
  <dcterms:modified xsi:type="dcterms:W3CDTF">2026-06-18T05:21:44+02:00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