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25.2.2019,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Zákaz skládkování komunálního odpadu se rychle blíží</w:t>
      </w:r>
    </w:p>
    <w:p>
      <w:pPr/>
      <w:r>
        <w:rPr/>
        <w:t xml:space="preserve">Každý občan Moravskoslezského kraje vyprodukuje ročně tunu komunálního odpadu, který skončí na skládkách. Hromady odpadků se tedy každá rok zvýší o 300 tisíc tun, což bude od roku 2024 zakázáno. Obce tak musejí vymyslet, co dál. Krajský úřad proto nechal vypracovat studii, která zahrnuje celý komplex variant. Od snížení produkce a třídění až po jeho spalování. </w:t>
      </w:r>
      <w:r>
        <w:rPr>
          <w:i w:val="1"/>
          <w:iCs w:val="1"/>
        </w:rPr>
        <w:t xml:space="preserve">"V odpadové studii jsou variantní řešení. Bude záležet na obcích a městech, jak se s tím budou potýkat,"</w:t>
      </w:r>
      <w:r>
        <w:rPr/>
        <w:t xml:space="preserve"> říká náměstkyně hejtmana Jarmila Uvírová. </w:t>
      </w:r>
    </w:p>
    <w:p>
      <w:pPr/>
      <w:r>
        <w:rPr/>
        <w:t xml:space="preserve">V kraji v tuto chvíli není žádná spalovna komunálního odpadu. Pouze v Ostravě funguje spalovna nebezpečného odpadu SUEZ, která nyní žádá povolení o rozšíření linky z 25 tisíc tun spáleného odpadu na 45 tisíc tun. Ostrava i Mariánské Hory jsou proti a vedení kraje požaduje splnění určitých podmínek. </w:t>
      </w:r>
      <w:r>
        <w:rPr>
          <w:i w:val="1"/>
          <w:iCs w:val="1"/>
        </w:rPr>
        <w:t xml:space="preserve">"Nesmí dojít k dalšímu navýšení znečištění ovzduší a druhou podmínkou je, abychom spalovali pouze náš vlastní odpad," </w:t>
      </w:r>
      <w:r>
        <w:rPr/>
        <w:t xml:space="preserve"> vysvětluje hejtman MS kraje Ivo Vondrák a vedoucí odpadového hospodářství Michal Rasocha ho doplňuje: </w:t>
      </w:r>
      <w:r>
        <w:rPr>
          <w:i w:val="1"/>
          <w:iCs w:val="1"/>
        </w:rPr>
        <w:t xml:space="preserve">"Určitě se pro zpracování nějakého konkrétního druhu nebezpečného odpadu najde i jiná alternativa, ale asi bychom si s tím neuměli poradit v rámci našeho kraje a u některých odpadů ani v rámci ČR."</w:t>
      </w:r>
    </w:p>
    <w:p>
      <w:pPr/>
      <w:r>
        <w:rPr/>
        <w:t xml:space="preserve">Náš kraj podporuje inovace a nejmodernějším způsobem likvidace odpadů jsou plazmové technologie. Zatím je ale podobných zařízení po světě jen několik a neexistují žádné reference, jak se osvědčila.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432/zakaz-skladkovani-komunalniho-odpadu-se-rychl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2026-05-04T03:04:18+02:00</dcterms:created>
  <dcterms:modified xsi:type="dcterms:W3CDTF">2026-05-04T03:04:18+02:00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