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odstartovaly Paralympijské školní dny</w:t>
      </w:r>
    </w:p>
    <w:p>
      <w:pPr/>
      <w:r>
        <w:rPr/>
        <w:t xml:space="preserve">Nápad s Paralympijskými školními dny vymysleli na Univerzitě Palackého v Olomouci odkud se nyní, v rámci chystaného Mistrovství světa v para hokeji v Ostravě, stěhuje do Moravskoslezské metropole. Koncept převzala Ostravská univerzita. Její studenti vyrazí na několik desítek škol v celém kraji. </w:t>
      </w:r>
      <w:r>
        <w:rPr>
          <w:i w:val="1"/>
          <w:iCs w:val="1"/>
        </w:rPr>
        <w:t xml:space="preserve">"Šli jsme do toho, protože nám to připadalo jako smysluplná akce. Může žákům a studentům představit to, že i lidé s postižením mohou žít aktivně a je to zajímavá zkušenost i pro naše studenty," </w:t>
      </w:r>
      <w:r>
        <w:rPr/>
        <w:t xml:space="preserve">vysvětluje Jaroslav Uchytil z Katedry studií lidského pohybu OU. </w:t>
      </w:r>
    </w:p>
    <w:p>
      <w:pPr/>
      <w:r>
        <w:rPr/>
        <w:t xml:space="preserve">Nejprve si život postiženého člověka mohly vyzkoušet žáci 1st International School of Ostrava. Zahráli si basketbal na vozíčcích a nebo si například mohli vyzkoušet sálovou variantu sledge hokeje. </w:t>
      </w:r>
      <w:r>
        <w:rPr>
          <w:i w:val="1"/>
          <w:iCs w:val="1"/>
        </w:rPr>
        <w:t xml:space="preserve">"Je super si to vyzkoušet i jinak, než to hrajeme my,"</w:t>
      </w:r>
      <w:r>
        <w:rPr/>
        <w:t xml:space="preserve">  říká jeden z žáků a další ho doplňuje: </w:t>
      </w:r>
      <w:r>
        <w:rPr>
          <w:i w:val="1"/>
          <w:iCs w:val="1"/>
        </w:rPr>
        <w:t xml:space="preserve">"Určitě se mi to líbí, je to něco nového."</w:t>
      </w:r>
      <w:r>
        <w:rPr/>
        <w:t xml:space="preserve"> </w:t>
      </w:r>
    </w:p>
    <w:p>
      <w:pPr/>
      <w:r>
        <w:rPr>
          <w:i w:val="1"/>
          <w:iCs w:val="1"/>
        </w:rPr>
        <w:t xml:space="preserve">"Pro naší školu to má obrovský význam. Děti mají příležitost vyzkoušet, jaké je to být handicapovaný a vnímat všechny ty bariéry, které musejí překonat,</w:t>
      </w:r>
      <w:r>
        <w:rPr/>
        <w:t xml:space="preserve">" přemýšlí jednatel 1st International School of Ostrava Brett Gray.</w:t>
      </w:r>
    </w:p>
    <w:p>
      <w:pPr/>
      <w:r>
        <w:rPr/>
        <w:t xml:space="preserve">V rámci tohoto programu se vybrané školy napříč celým krajem mohou aktivně zapojit také do samotného šampionátu v para hokeji. Soutěžit mohou například o nejlepší fanouškovský program. Žáci 1st International School budou navíc zapojeni do mistrovství jako dobrovolníci.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57/v-ostrave-odstartovaly-paralympijske-skoln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2026-06-16T07:06:34+02:00</dcterms:created>
  <dcterms:modified xsi:type="dcterms:W3CDTF">2026-06-16T07:06:34+02:00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