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4.3.2019,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musejí být připraveni na zásahy v tunelech</w:t>
      </w:r>
    </w:p>
    <w:p>
      <w:pPr/>
      <w:r>
        <w:rPr/>
        <w:t xml:space="preserve">Možná si ještě vzpomínáte na rok 1999, kdy v silničním tunelu pod Mont Blancem ve Francii začal hořet kamion. Následovalo hotové ohnivé peklo, ve kterém celkem zahynulo 39 lidí. V naší zemi tak dlouhé tunely nemáme a právě proto k nám přijeli odborníci z jiných zemí, aby hasiče na podobné situace připravili.</w:t>
      </w:r>
      <w:r>
        <w:rPr>
          <w:i w:val="1"/>
          <w:iCs w:val="1"/>
        </w:rPr>
        <w:t xml:space="preserve"> "Cílem projektu je představit poslední trendy v tunelové infrastruktuře z hlediska prevence zásahu na mimořádné události. Hlavně požáry,"</w:t>
      </w:r>
      <w:r>
        <w:rPr/>
        <w:t xml:space="preserve"> vysvětluje Jiří Němčík z HZS MS kraje.</w:t>
      </w:r>
    </w:p>
    <w:p>
      <w:pPr/>
      <w:r>
        <w:rPr/>
        <w:t xml:space="preserve">V MS kraji je Klimkovický tunel dlouhý jeden kilometr a pak také železniční tunel v Jablunkově, který měří přibližně 600 metrů. V obou těchto tunelech musejí být hasiči připraveni zasáhnout. </w:t>
      </w:r>
      <w:r>
        <w:rPr>
          <w:i w:val="1"/>
          <w:iCs w:val="1"/>
        </w:rPr>
        <w:t xml:space="preserve">“Hašení v tunelech je v reálu podobné, běžné práce hasičů. Tunel je vlastně jako položená budova, takže jsou v něm jiné podmínky. My se právě na ty odlišnosti zaměřujeme,” </w:t>
      </w:r>
      <w:r>
        <w:rPr/>
        <w:t xml:space="preserve">uvádí lektor Han Admiraal z Nizozemska.</w:t>
      </w:r>
    </w:p>
    <w:p>
      <w:pPr/>
      <w:r>
        <w:rPr/>
        <w:t xml:space="preserve">Během dvou týdnu bude vyškoleno 60 hasičů z celého kraje. V první fázi teoreticky. </w:t>
      </w:r>
      <w:r>
        <w:rPr>
          <w:i w:val="1"/>
          <w:iCs w:val="1"/>
        </w:rPr>
        <w:t xml:space="preserve">"Po prvních dvou dnech kurzu jsme zjistili, že námi nastavená a používaná metodika není úplně ideální. Očekáváme, že se zdokonalíme,</w:t>
      </w:r>
      <w:r>
        <w:rPr/>
        <w:t xml:space="preserve">" říká jeden z účastníků kurzu a další ho doplňuje: </w:t>
      </w:r>
      <w:r>
        <w:rPr>
          <w:i w:val="1"/>
          <w:iCs w:val="1"/>
        </w:rPr>
        <w:t xml:space="preserve">"Máme unikátní možnost srovnat taktiku, tak jak ji máme nastavenu u nás v kraji s jinými ze</w:t>
      </w:r>
      <w:r>
        <w:rPr>
          <w:i w:val="1"/>
          <w:iCs w:val="1"/>
        </w:rPr>
        <w:t xml:space="preserve">měmi."</w:t>
      </w:r>
    </w:p>
    <w:p>
      <w:pPr/>
      <w:r>
        <w:rPr/>
        <w:t xml:space="preserve">Na tento kurz naváže na konci června praktický výcvik, který se uskuteční ve Švýcarsku, kde záchranáři disponují cvičnými tunely.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480/hasici-museji-byt-pripraveni-na-zasahy-v-tune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2026-06-15T04:46:12+02:00</dcterms:created>
  <dcterms:modified xsi:type="dcterms:W3CDTF">2026-06-15T04:46:12+02:00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