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7.3.2019, 12:28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LÉTA BĚŽÍ: Seniory v Moravskoslezském kraji čeká velký výzkum</w:t>
      </w:r>
    </w:p>
    <w:p>
      <w:pPr/>
      <w:r>
        <w:rPr/>
        <w:t xml:space="preserve">Platforma k projektu Implementace stárnutí. Její účastníci se i tentokrát sešli na krajském úřadě. Na programu byla tvorba velkého dotazníkového průzkumu. Zapojila se do ní i fakulta sociálních studií ostravské univerzity. "Budeme představovat identifikovaná témata, kde se členové platformy vyjádří a dají připomínky. Následně ho budeme elektronicky rozesílat všem obcím MS kraje k vyplnění a následně budeme zpracovávat," vysvětluje Šárka Dořičáková z Ostravské univerzity. Do výzkumu se tak zapojí tři stovky obcí a měst v kraji. Otázky se budou týkat i bezpečnosti seniorů, služeb, komunitní práce a dalších oblastí. "Jde o to zjistit, jaká je poptávka po službách. Co by pro seniory chtěli rozšířit, co jim chybí. Ale samozřejmě MS kraj nemůže suplovat vše, takže si myslím, že z dotazníků vzejdou i požadavky na vlastní obce a města," dodává náměstek hejtmana Moravskoslezského kraje Jiří Navrátil (KDU-ČSL).</w:t>
      </w:r>
    </w:p>
    <w:p>
      <w:pPr/>
      <w:r>
        <w:rPr/>
        <w:t xml:space="preserve">Platforma k projektu Implementace stárnutí zasedá jednou za dva měsíce a schází se v ní organizace, které mají cokoliv společného se seniory - od zástupců obcí, měst, poskytovatelů služeb až například po policii. "Být součástí této platformy je velmi podnětné a důležité z hlediska inovací, bytí ve středu dění. Spatřujeme v ní velký potenciál," vysvětluje Halina Pientoková ze Slezské diakonie. Platforma není jedinou aktivitou Moravskoslezského kraje ve vztahu k seniorům. V mnoha ohledech je náš region na špici v republice.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5508/leta-bezi-seniory-v-moravskoslezskem-kraji-ceka-velky-vyzk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2026-06-15T04:48:04+02:00</dcterms:created>
  <dcterms:modified xsi:type="dcterms:W3CDTF">2026-06-15T04:48:04+02:00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