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lidé putovali od Masaryka ke Krylovi</w:t>
      </w:r>
    </w:p>
    <w:p>
      <w:pPr/>
      <w:r>
        <w:rPr/>
        <w:t xml:space="preserve">Tomáše Garrigue Masaryka připomíná v Novém Jičíně, jako v mnoha jiných městech,  stejnojmenné náměstí a pamětní deska. Právě tady se lidé v den výročí narození státníka 7. března setkali. Odtud pak putovali do Janáčkových sadů, kde památku Karla Kryla, jehož rodina v tomto městě žila a vlastnila tiskárnu, uchovává prostý kámen. Písničkář a buřič zemřel  3. března před 25 lety.  </w:t>
      </w:r>
    </w:p>
    <w:p>
      <w:pPr/>
      <w:r>
        <w:rPr/>
        <w:t xml:space="preserve">“Karel Kryl byl velký malý muž, malý postavou, velký srdce,” uvedl na místě jeden z pořadatelů akce Miroslav Urban z Novojičínské otevřené společnosti.   </w:t>
      </w:r>
    </w:p>
    <w:p>
      <w:pPr/>
      <w:r>
        <w:rPr/>
        <w:t xml:space="preserve">“Měl velkou vizi, viděl hodně do budoucnosti, měl obrovský přehled,” vyjádřil se k osobnosti písničkáře jeden z účastníků akce. “Ke Karlu Krylovi nemám nějaký úplně nejlepší vztah ve smyslu toho, že bych byl jeho obdivovatel, ale jsem rád, že tu dnes ty jeho písničky zazněly a bylo to moc pěkné,” reagoval další z účastníků.  </w:t>
      </w:r>
    </w:p>
    <w:p>
      <w:pPr/>
      <w:r>
        <w:rPr/>
        <w:t xml:space="preserve">“Já jsem se setkal a Karlem Krylem, když jsem tady v Novém Jičíně zakládal Občanské fórum,” podotkl Miroslav Urban. </w:t>
      </w:r>
    </w:p>
    <w:p>
      <w:pPr/>
      <w:r>
        <w:rPr/>
        <w:t xml:space="preserve">Ve stejném parku, kde leží na Krylovu památku tento kámen, stojí i kostel Nejsvětější Trojice. Právě ten byl podle slov Miroslava Urbana, v době komunismu ve zdevastovaném stavu, tím “rozmláceným kostelem” ze známí písničky Karla Kryla Anděl.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20/v-novem-jicine-lide-putovali-od-masaryka-ke-kryl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2026-06-15T11:36:31+02:00</dcterms:created>
  <dcterms:modified xsi:type="dcterms:W3CDTF">2026-06-15T11:36:31+02:00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