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11.3.2019,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Ptáků ve volné přírodě ubývá, varují ornitologové</w:t>
      </w:r>
    </w:p>
    <w:p>
      <w:pPr/>
      <w:r>
        <w:rPr/>
        <w:t xml:space="preserve">Sýkora modřinka, sýkora koňadra, strnad obecný nebo vrabec. To jsou ptáci, které prozatím stále můžeme v přírodě vidět. Ornitologové je každoročně kroužkují, aby zjistili co nejvíce informací o jejich populaci. A závěry jsou takové, že ptáků ubývá. Například vrabec začíná být vzácný.</w:t>
      </w:r>
    </w:p>
    <w:p>
      <w:pPr/>
      <w:r>
        <w:rPr/>
        <w:t xml:space="preserve">“Ubývají hnízdní dutiny, opravují se domy, kácejí se stromy. Ptáci hnízdili všude, kde byly škvíry. Dneska se jim to likviduje,” řekl ornitolog Róbert Špilák. </w:t>
      </w:r>
    </w:p>
    <w:p>
      <w:pPr/>
      <w:r>
        <w:rPr/>
        <w:t xml:space="preserve">Ochránci přírody v Havířově každým rokem zvou na kroužkování ptáků širokou veřejnost a zejména pak děti. </w:t>
      </w:r>
    </w:p>
    <w:p>
      <w:pPr/>
      <w:r>
        <w:rPr/>
        <w:t xml:space="preserve">“Dozvěděla jsem se, že sýkorka má na břichu proužek,” řekla dívka.</w:t>
      </w:r>
    </w:p>
    <w:p>
      <w:pPr/>
      <w:r>
        <w:rPr/>
        <w:t xml:space="preserve">“Dozvěděla jsem se, jak se pozná samička a samec sýkorek. Také, že se dožívají sedmi let” dodala jiná.</w:t>
      </w:r>
    </w:p>
    <w:p>
      <w:pPr/>
      <w:r>
        <w:rPr/>
        <w:t xml:space="preserve">“Vedeme děti k přírodě, učíme je o přírodě a není nic lepšího, než prožitkové učení,” řekla ředitelka MŠ Lípová Jarmila Dujková.</w:t>
      </w:r>
    </w:p>
    <w:p>
      <w:pPr/>
      <w:r>
        <w:rPr/>
        <w:t xml:space="preserve">Ptáci se kroužkují od roku 1899. Kromě migračních tras bylo například zjištěno, že kos se může dožít až jednadvaceti let a labuť dokonce 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546/ptaku-ve-volne-prirode-ubyva-varuji-ornitolog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2026-06-13T09:45:20+02:00</dcterms:created>
  <dcterms:modified xsi:type="dcterms:W3CDTF">2026-06-13T09:45:20+02:00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