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12.3.2019,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škola si připomněla historii Těšínska</w:t>
      </w:r>
    </w:p>
    <w:p>
      <w:pPr/>
      <w:r>
        <w:rPr/>
        <w:t xml:space="preserve">Sedmidenní boje o Těšínsko mezi Čechy a Poláky, které proběhly v lednu roku 1919, se staly námětem projektového dne Základní a Mateřské školy Slovenská. Šlo o střet, v němž se dva sousedící národy v důsledku rozpadu Rakouska-Uherska a upevňování své státnosti střetly v bojích o Těšínské knížectví.  Škola si rovnou připomněla i 100. výročí vzniku Československa. </w:t>
      </w:r>
    </w:p>
    <w:p>
      <w:pPr/>
      <w:r>
        <w:rPr/>
        <w:t xml:space="preserve">“Sté výročí Československa bylo sice v říjnu 2018, ale v lednu 2019 Češi a Poláci vedli mezi sebou  krátkou válku a to, že se Těšínsko stalo součástí Československa, se rozhodovalo až v roce 1919, proto jsme projektový den zařadili až v roce 2019,” vysvětlil ředitel školy Michael Klos. </w:t>
      </w:r>
    </w:p>
    <w:p>
      <w:pPr/>
      <w:r>
        <w:rPr/>
        <w:t xml:space="preserve">Samotný projektový den měl čtyři fáze. Žáci se seznámili se základními fakty, sbírali informace z přednáškových bloků a předávali je ostatním. Ve třídách se děti s učiteli věnovali různým tématům a činnostem z minulosti. A připojili se i malí předškoláci. </w:t>
      </w:r>
    </w:p>
    <w:p>
      <w:pPr/>
      <w:r>
        <w:rPr/>
        <w:t xml:space="preserve">“Vyzvali jsme i mateřskou školku, aby se k nám přidala. Celý týden se věnovali tomuto tématu, učili se hymnu, vytvářeli vlajky, lepili lípy, dělali české státní znaky i karvinské znaky,” dodal Klos.</w:t>
      </w:r>
    </w:p>
    <w:p>
      <w:pPr/>
      <w:r>
        <w:rPr/>
        <w:t xml:space="preserve"> "My jsme dělali listy, přilepovali jsme je ke stromu a strom se jmenuje lípa." "My teď děláme českou vlajku. A proč máš na sobě kroj? Protože slavíme sto let Těšínska," vysvětlily děti.</w:t>
      </w:r>
    </w:p>
    <w:p>
      <w:pPr/>
      <w:r>
        <w:rPr/>
        <w:t xml:space="preserve"> Škola projektový den prožila kvůli nejen kvůli připomínce důležitých mezníků historie republiky a regionu, ale i k úctě k tradicím.</w:t>
      </w:r>
    </w:p>
    <w:p>
      <w:pPr/>
      <w:r>
        <w:rPr/>
        <w:t xml:space="preserve"> “Na to se dnes hodně zapomíná, na naši identitu, že jsme Češi. Stačilo málo a mohli jsme být třeba Poláci a slavit výročí v rámci Polské republiky,” uzavřel ředitel. </w:t>
      </w:r>
    </w:p>
    <w:p>
      <w:pPr/>
      <w:r>
        <w:rPr/>
        <w:t xml:space="preserve">Na závěr projektu, v rámci čtvrté fáze, také všichni společně na nádvoří složili živý obraz české vlajky.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552/karvinska-skola-si-pripomnela-historii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2026-05-17T04:00:08+02:00</dcterms:created>
  <dcterms:modified xsi:type="dcterms:W3CDTF">2026-05-17T04:00:08+02:00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