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Richard Konkolski získal další významné ocenění</w:t>
      </w:r>
    </w:p>
    <w:p>
      <w:pPr/>
      <w:r>
        <w:rPr/>
        <w:t xml:space="preserve">Téměř dvacet tisíc lidí si nenechalo ujít letošní 21. ročník Celopolského setkání cestovatelů, jachtařů a aplinistů. Třídenní akce v gdyňské sportovní aréně byla doprovázena řádou přednášek. Jednu z nich měl i bohumínský rodák mořeplavec Richard Konkolski.</w:t>
      </w:r>
    </w:p>
    <w:p>
      <w:pPr/>
      <w:r>
        <w:rPr/>
        <w:t xml:space="preserve">„Obeplutí mysu Horn je snem každého jachtaře. Mně se to samotnému podařilo dvakrát,“ zaznělo z úst světoznámého mořeplavce  během jeho prezentace.</w:t>
      </w:r>
    </w:p>
    <w:p>
      <w:pPr/>
      <w:r>
        <w:rPr/>
        <w:t xml:space="preserve">Během gdyňských Kolosů jsou každoročně udělovány ceny výjimečným osobnostem.  Richard Konkolski letos získal cenu nejvyšší.</w:t>
      </w:r>
    </w:p>
    <w:p>
      <w:pPr/>
      <w:r>
        <w:rPr/>
        <w:t xml:space="preserve">„Za celoživotní úspěchy jsme cenu Super Kolos letos udělili už po dvacáté,“ řekl zakladatel Kolosů Janusz Janowski.</w:t>
      </w:r>
    </w:p>
    <w:p>
      <w:pPr/>
      <w:r>
        <w:rPr/>
        <w:t xml:space="preserve">„Jedna sportovní generace trvá deset let. Pak přichází nová a na ty staré se zapomíná. Dostat takové ocenění po čtyřiceti letech, to je něco, co se rozhodně nemůže zapomenout,“ řekl oceněný mořeplavec.</w:t>
      </w:r>
    </w:p>
    <w:p>
      <w:pPr/>
      <w:r>
        <w:rPr/>
        <w:t xml:space="preserve">Richard Konkolski třikrát obeplul zeměkouli a je držitelem několika světových rekordů. Je autorem mnoha knih, filmů a televizních dokumentů. Do dějin kolosů se zapsal jako první zahraniční osobnost které byla tato prestižní cena Super Kolos udělena.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55/richard-konkolski-ziskal-dalsi-vyznamn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2026-05-25T10:35:24+02:00</dcterms:created>
  <dcterms:modified xsi:type="dcterms:W3CDTF">2026-05-25T10:35:24+02:00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