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Klíšťata jsou už aktivní, je nejvyšší čas na očkování</w:t>
      </w:r>
    </w:p>
    <w:p>
      <w:pPr/>
      <w:r>
        <w:rPr/>
        <w:t xml:space="preserve">Počet nakažených lidí klíšťovou encefalitidou stoupá. Ročně takto onemocní zhruba 700 dětí i dospělých. Jelikož jsou klíšťata v letošním roce aktivní už dříve, je nejvyšší čas na očkování. Nemoc způsobuje zánět mozkových blan. Pacienti mohou mít i trvalé následky.</w:t>
      </w:r>
    </w:p>
    <w:p>
      <w:pPr/>
      <w:r>
        <w:rPr/>
        <w:t xml:space="preserve">“Ta správná doba spíš byla od podzimu a v zimních měsících, protože nyní už je teplo a klíšťata začínají dělat problémy. Ale než se neočkovat vůbec, tak raději i v tuto dobu. Základní schéma je tří dávkové a potom je přeočkování buď po třech, nebo po pěti letech. Záleží na věku,” řekl primář infekčního oddělení NsP Havířov Ivo Mifek.</w:t>
      </w:r>
    </w:p>
    <w:p>
      <w:pPr/>
      <w:r>
        <w:rPr/>
        <w:t xml:space="preserve">Vakcíny lidem předepisují praktičtí lékaři, nebo v očkovacích centrech. V letošním roce je zájem mnohonásobně vyšší a lékárny musí očkovací látky objednávat častěji.</w:t>
      </w:r>
    </w:p>
    <w:p>
      <w:pPr/>
      <w:r>
        <w:rPr/>
        <w:t xml:space="preserve">“Vzhledem k tomu, že se klíšťata už začala objevovat, očkování se již rozběhlo plným proudem. To je dobře, protože osvěta je masivní, nemoc je zákeřná a nebezpečná a je dobře, že jsou lidé proočkování. To znamená, že zájem je velký,” doplnil vedoucí lékárny NsP Havířov Luboš Vejmola.</w:t>
      </w:r>
    </w:p>
    <w:p>
      <w:pPr/>
      <w:r>
        <w:rPr/>
        <w:t xml:space="preserve">“Já se nebojím. Moje maminka sice skoro zemřela na encefalitidu, ale já se i přes to očkovat nechci,” řekl žena.</w:t>
      </w:r>
    </w:p>
    <w:p>
      <w:pPr/>
      <w:r>
        <w:rPr/>
        <w:t xml:space="preserve">“Já jsem nyní nechala syna očkovat. Má za sebou první vakcínu,” dodala jiný paní. </w:t>
      </w:r>
    </w:p>
    <w:p>
      <w:pPr/>
      <w:r>
        <w:rPr/>
        <w:t xml:space="preserve">Přesto, že je v letošním roce vyšší zájem o očkování, Česká republika patří v porovnání například s Německem nebo Rakouskem mezi země s nízkou proočkovaností.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668/klistata-jsou-uz-aktivni-je-nejvyssi-cas-na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2026-06-16T21:04:11+02:00</dcterms:created>
  <dcterms:modified xsi:type="dcterms:W3CDTF">2026-06-16T21:04:11+02:00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