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zachránil v nákupním centru muži život</w:t>
      </w:r>
    </w:p>
    <w:p>
      <w:pPr/>
      <w:r>
        <w:rPr/>
        <w:t xml:space="preserve">Nákupní centra navštíví denně tisíce lidí. Občas se stane, že někdo z návštěvníků zkolabuje. V havířovském Globusu se stal vážný případ. Muž dostal zřejmě infarkt. V tu chvíli záleželo na každé minutě. V hypermarketu mají naštěstí defibrilátor.</w:t>
      </w:r>
    </w:p>
    <w:p>
      <w:pPr/>
      <w:r>
        <w:rPr/>
        <w:t xml:space="preserve">“Prvně jsme kontrolovali puls s tím, že už mě naváděla paní ze záchranky. Pan nedýchal, byl modrý. Nemohla jsem nahmatat puls. Začali jsme provádět masáž srdce. Pak jsem jí řekla, že máme defibrilátor,” řekla vedoucí úseku Vlaďka Kokindová.</w:t>
      </w:r>
    </w:p>
    <w:p>
      <w:pPr/>
      <w:r>
        <w:rPr/>
        <w:t xml:space="preserve">Zaměstnanci přístroj použili úplně poprvé. Pomáhali i zákazníci.</w:t>
      </w:r>
    </w:p>
    <w:p>
      <w:pPr/>
      <w:r>
        <w:rPr/>
        <w:t xml:space="preserve">“Ve spolupráci s lékařkou, která v daný moment poskytovala masáž srdce, jsme za použití hlasového navádění přístroje přiložili elektrody a po vyhodnocení jsme pacientovi dali výboj,” doplnil vedoucí oddělení Richard Kudela.</w:t>
      </w:r>
    </w:p>
    <w:p>
      <w:pPr/>
      <w:r>
        <w:rPr/>
        <w:t xml:space="preserve">Defibrilátor mají od minulého roku všechny pobočky tohoto obchodního řetězce. </w:t>
      </w:r>
    </w:p>
    <w:p>
      <w:pPr/>
      <w:r>
        <w:rPr/>
        <w:t xml:space="preserve">“Proškolení jsou všichni vedoucí zaměstnanci, všichni pochopili, jak snadno přístroj používat,” doplnila ředitelka Globusu v Havířově Renáta Čechmanová</w:t>
      </w:r>
    </w:p>
    <w:p>
      <w:pPr/>
      <w:r>
        <w:rPr/>
        <w:t xml:space="preserve">Podle našich informací, další velké řetězce ve městě defibrilátory prozatím nemají. Na místo vždy ihned volají rychlou záchrannou službu.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692/defibrilator-zachranil-v-nakupnim-centru-muz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2026-06-19T07:27:28+02:00</dcterms:created>
  <dcterms:modified xsi:type="dcterms:W3CDTF">2026-06-19T07:27:28+02:00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