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28.3.2019,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dubna začnou v celém kraji pomáhat vyškolení zachránci</w:t>
      </w:r>
    </w:p>
    <w:p>
      <w:pPr/>
      <w:r>
        <w:rPr/>
        <w:t xml:space="preserve">Hasiči, zdravotníci, policisté, horská služba nebo například členové červeného kříže se mohou stát tzv. first respondery, tedy jakýmisi záchranáři z lidu. V současné době už záchranná služba MS kraje připravuje prvních 320 dobrovolníků, kteří budou od 1. dubna k dispozici a připraveni zasáhnout ve svém okolí  a podílet se na záchraně životů. </w:t>
      </w:r>
      <w:r>
        <w:rPr>
          <w:i w:val="1"/>
          <w:iCs w:val="1"/>
        </w:rPr>
        <w:t xml:space="preserve">"Projekt first responderů využívá toho, že je mezi námi obrovské množství lidí, kteří ze svého povolání mají takové znalosti, že umí tu první pomoc poskytovat,"</w:t>
      </w:r>
      <w:r>
        <w:rPr/>
        <w:t xml:space="preserve"> vysvětluje ředitel ZZS MS kraje Roman Gřegoř.</w:t>
      </w:r>
    </w:p>
    <w:p>
      <w:pPr/>
      <w:r>
        <w:rPr/>
        <w:t xml:space="preserve">Tito dobrovolníci musejí mít v mobilu speciální aplikaci a být přihlášeni v systému. Operátor tísňové linky pak na mapě vidí, zda je v okolí místa nešťastné události někdo z nich a posílá ho na místo zároveň s posádkou profesionálů. V prvních minutách může být pomoc dobrovolníků klíčová.</w:t>
      </w:r>
    </w:p>
    <w:p>
      <w:pPr/>
      <w:r>
        <w:rPr/>
        <w:t xml:space="preserve">V první fázi se školí 320 dobrovolníků a každý z nich musí projít pětihodinovým kurzem. </w:t>
      </w:r>
      <w:r>
        <w:rPr>
          <w:i w:val="1"/>
          <w:iCs w:val="1"/>
        </w:rPr>
        <w:t xml:space="preserve">"Každá minuta je drahá a každý člověk stojí za okamžitou pomoc,"</w:t>
      </w:r>
      <w:r>
        <w:rPr/>
        <w:t xml:space="preserve"> vysvětluje své důvody pro účast v projektu jedna z dobrovolnic. </w:t>
      </w:r>
    </w:p>
    <w:p>
      <w:pPr/>
      <w:r>
        <w:rPr/>
        <w:t xml:space="preserve">Záchranáři počítají s postupným zaškolením až 800 lidových zachránců. Zájemci se mohou hlásit na mailové adrese fr@zzsmsk.cz.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693/od-dubna-zacnou-v-celem-kraji-pomahat-vyskoleni-zachr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2026-06-15T04:46:16+02:00</dcterms:created>
  <dcterms:modified xsi:type="dcterms:W3CDTF">2026-06-15T04:46:16+02:00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