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Dívka zneužila tísňovou linku policie více než 300 krát</w:t>
      </w:r>
    </w:p>
    <w:p>
      <w:pPr/>
      <w:r>
        <w:rPr/>
        <w:t xml:space="preserve">Policisté přijmou na operačním středisku v Ostravě denně přibližně 300 telefonátů z celého MS kraje. Jde většinou o lidi v nouzi a nebo o svědky nějakého trestného činu, kteří chtějí na lince 158 požádat o pomoc. Občas ale zavolá někdo, kdo je pouze zdržuje, je opilý nebo pod vlivem drog. Právě takové byly telefonáty 21leté ženy z Ostravy.</w:t>
      </w:r>
    </w:p>
    <w:p>
      <w:pPr/>
      <w:r>
        <w:rPr/>
        <w:t xml:space="preserve">Celkem podobných telefonátů od stejné ženy vyslechli policisté během asi měsíce víc než 300. Většinou jim žena jen sprostě nadávala. </w:t>
      </w:r>
      <w:r>
        <w:rPr>
          <w:i w:val="1"/>
          <w:iCs w:val="1"/>
        </w:rPr>
        <w:t xml:space="preserve">"Policisté konají veškeré úkony ke zjištění těchto volajících. Díky prostředkům, které mohou policisté podle zákona využít, je volající identifikován,"</w:t>
      </w:r>
      <w:r>
        <w:rPr/>
        <w:t xml:space="preserve"> popisuje mluvčí policie Gabriela Pokorná.</w:t>
      </w:r>
    </w:p>
    <w:p>
      <w:pPr/>
      <w:r>
        <w:rPr/>
        <w:t xml:space="preserve">I když mají pracovníci operačního střediska oprávnění podobné hovory ukončit, stejně je velmi zdržují a obtěžují. </w:t>
      </w:r>
      <w:r>
        <w:rPr>
          <w:i w:val="1"/>
          <w:iCs w:val="1"/>
        </w:rPr>
        <w:t xml:space="preserve">"Ten operační důstojník řeší spoustu různých životních situací a nikdy neví, jaký telefonát ho čeká. V době, kdy by mohl pomoci někomu jinému, má tenhle hovor, který není příjemný,"</w:t>
      </w:r>
      <w:r>
        <w:rPr/>
        <w:t xml:space="preserve"> vysvětluje operační důstojník policie Petr Hamerka.</w:t>
      </w:r>
    </w:p>
    <w:p>
      <w:pPr/>
      <w:r>
        <w:rPr/>
        <w:t xml:space="preserve">Dívce nyní hrozí za zneužívání tísňového volání pokuta 200 tisíc korun. Policie případné další autory podobných volání důrazně varuje. Měli by si uvědomit, že mohou ohrozit lidské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59/divka-zneuzila-tisnovou-linku-policie-vice-nez-300-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2026-06-16T09:37:31+02:00</dcterms:created>
  <dcterms:modified xsi:type="dcterms:W3CDTF">2026-06-16T09:37:31+02:00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