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19.4.2019,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týden zpestřil jarmark na náměstí</w:t>
      </w:r>
    </w:p>
    <w:p>
      <w:pPr/>
      <w:r>
        <w:rPr/>
        <w:t xml:space="preserve">Po tři dny probíhal v centru města velikonoční jarmark. Lidem nabídnul jarní dekorace, ukázky lidové tvorby a kulturní vystoupení. </w:t>
      </w:r>
    </w:p>
    <w:p>
      <w:pPr/>
      <w:r>
        <w:rPr/>
        <w:t xml:space="preserve">“ Na náměstí můžete najít velikonoční zboží, velikonoční zvyky, pomlázky, a rok od roku je zájem prodejců větší a větší. Novinkou jsou pěkné dřevěné výrobky, plněné croissanty, ale návštěvníci zde najdou i své tradiční prodejce z Nového JIčína a okolí,”  uvedla Hana Rolná, Návštěvnické centrum Nový Jičín - Město klobouků. </w:t>
      </w:r>
    </w:p>
    <w:p>
      <w:pPr/>
      <w:r>
        <w:rPr/>
        <w:t xml:space="preserve">Atmosféru svátků připomínajících příchod jara doladila originální výzdoba z dílny Střediska veřejné zeleně Technických služeb, a také program Městského kulturního střediska.  </w:t>
      </w:r>
    </w:p>
    <w:p>
      <w:pPr/>
      <w:r>
        <w:rPr/>
        <w:t xml:space="preserve">“Můžeme se těšit na obě dvě Základní školy Komenského, na Základní školu Tyršova,. samozřejmě program doplníme i jiným vystoupením, bude to například Beata Bocek, děti ze Skoronic a nebude chybět ani cimbálovka,” Jiří Macíček, MěKS Nový Jičín.  </w:t>
      </w:r>
    </w:p>
    <w:p>
      <w:pPr/>
      <w:r>
        <w:rPr/>
        <w:t xml:space="preserve">Spolutvůrcem programu byl Fokus, které si přizvalo i další partnery. </w:t>
      </w:r>
    </w:p>
    <w:p>
      <w:pPr/>
      <w:r>
        <w:rPr/>
        <w:t xml:space="preserve">“Máme ukázku lidových tradic, paní Jiřina Boková nám maluje vajíčka, voskovou technikou, manželé Polzerovi povídají o lidových zvycích a pletou tatary a my Fokusáci máme pro děti připraveny skládanky, pucle, omalovánky a malou sladkou odměnu,”  vyjmenovala aktivity DANA DOKLÁDALOVÁ, SVČ Fokus Nový Jičín. </w:t>
      </w:r>
    </w:p>
    <w:p>
      <w:pPr/>
      <w:r>
        <w:rPr/>
        <w:t xml:space="preserve">Kdo si prošel také minitržiště  pod stanem, mohl ocenit i zručnost klientů zdejších sociálně terapeutických dílen Slezské diakonie </w:t>
      </w:r>
    </w:p>
    <w:p>
      <w:pPr/>
      <w:r>
        <w:rPr/>
        <w:t xml:space="preserve">“Dneska jsme přišli ukázat lidem, co všechno vyrábíme, od velikonoční keramiky, přes ubrusy, zápichy a tak dále,” Gabriela Lhotská, vedoucí sociálně terapeutických dílen EFFATHA</w:t>
      </w:r>
    </w:p>
    <w:p>
      <w:pPr/>
      <w:r>
        <w:rPr/>
        <w:t xml:space="preserve">Pořadatelé akce z Návštěvnického centra se konáním jarmarku i v páteční sváteční den snažili vyhovět pracujícím lidem, aby sem mohli také zavítat. Současně ale vzhledem ke křesťanským tradicím skončily trhy  ve Velký pátek už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3/velikonocni-tyden-zpestril-jarmark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2026-04-20T08:04:02+02:00</dcterms:created>
  <dcterms:modified xsi:type="dcterms:W3CDTF">2026-04-20T08:04:02+02:00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