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Ve sběrných dvorech ve městě dochází ke změnám otevírací doby. Separační dvůr na Palackého ulici bude od května každou sobotu uzavřen, místo toho bude pravidelně o sobotách k dispozici dvůr na ulici Propojovací, a to od 8 do 12 hodin. </w:t>
      </w:r>
    </w:p>
    <w:p>
      <w:pPr/>
      <w:r>
        <w:rPr/>
        <w:t xml:space="preserve">*</w:t>
      </w:r>
    </w:p>
    <w:p>
      <w:pPr/>
      <w:r>
        <w:rPr/>
        <w:t xml:space="preserve">Zdravé město Nový Jičín připravilo na pátek 26. dubna jarní vyjížďku po cyklostezce Koleje.</w:t>
      </w:r>
    </w:p>
    <w:p>
      <w:pPr/>
      <w:r>
        <w:rPr/>
        <w:t xml:space="preserve">Sraz účastníků je v 16 hodin na začátku trasy v Novém Jičíně. Tato akce má také podpořit kampaň Do práce na kole. Registrace týmů cyklistů, chodců, běžců a koloběžkářů do této soutěžní kampaně probíhá do konce dubna. Více informací je na webu města.</w:t>
      </w:r>
    </w:p>
    <w:p>
      <w:pPr/>
      <w:r>
        <w:rPr/>
        <w:t xml:space="preserve">*</w:t>
      </w:r>
    </w:p>
    <w:p>
      <w:pPr/>
      <w:r>
        <w:rPr/>
        <w:t xml:space="preserve">V pátek 26. dubna  se na náměstí koná Den Země. Středisko volného času Fokus připravilio zábavný a současně poučný program zaměřený na životní prostředí. </w:t>
      </w:r>
    </w:p>
    <w:p>
      <w:pPr/>
      <w:r>
        <w:rPr/>
        <w:t xml:space="preserve">*</w:t>
      </w:r>
    </w:p>
    <w:p>
      <w:pPr/>
      <w:r>
        <w:rPr/>
        <w:t xml:space="preserve">Klub rodáků a přádel města  pořádá 23. dubna přednášku historika Martina Vitko na téma Horké jaro 1919 na Novojičínsku. Beseda začíná v klubovně na baště městského opevnění o půl páté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2026-07-14T18:57:36+02:00</dcterms:created>
  <dcterms:modified xsi:type="dcterms:W3CDTF">2026-07-14T18:57:36+02:00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