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světa v para hokeji: dvě výhry Čechů na úvod a plná hala</w:t>
      </w:r>
    </w:p>
    <w:p>
      <w:pPr/>
      <w:r>
        <w:rPr/>
        <w:t xml:space="preserve">Český para hokejový tým v sobotu rozdrtil Japonce 8:0 a udělal tak velkou radost báječným fanouškům, kterých přišlo do Ostravar Arény přes 7 tisíc.</w:t>
      </w:r>
    </w:p>
    <w:p>
      <w:pPr/>
      <w:r>
        <w:rPr/>
        <w:t xml:space="preserve">„Je to pro nás taková malá paralympiáda, doufám, že se to fanouškům líbilo,“ usmíval se Michal Geier, kapitán české reprezentace</w:t>
      </w:r>
    </w:p>
    <w:p>
      <w:pPr/>
      <w:r>
        <w:rPr/>
        <w:t xml:space="preserve">A v neděli přidali Češi další vítězství, tentokrát zdolali ambiciózní Švédy 6:1 a potěšili tak nejen 5 tisíc fanoušků, ale také sportovní legendy, které si zápas nenechaly ujít.</w:t>
      </w:r>
    </w:p>
    <w:p>
      <w:pPr/>
      <w:r>
        <w:rPr/>
        <w:t xml:space="preserve">„Vyvolává to vzpomínky na světové šampionáty hokejistů, ale tady je snad atmosféra ještě lepší,“ uznal bývalý hokejový reprezentant Milan Hnilička. </w:t>
      </w:r>
    </w:p>
    <w:p>
      <w:pPr/>
      <w:r>
        <w:rPr/>
        <w:t xml:space="preserve">A jak by proti para hokejistům uspěl další špičkový gólman Ondřej Pavelec?</w:t>
      </w:r>
    </w:p>
    <w:p>
      <w:pPr/>
      <w:r>
        <w:rPr/>
        <w:t xml:space="preserve">„Byl jsem s naším týmem na tréninku a když jsem viděl, jak se umí trefovat, moc šancí bych asi neměl,“ přiznal bývalý brankář hokejové reprezentace Ondřej Pavelec.</w:t>
      </w:r>
    </w:p>
    <w:p>
      <w:pPr/>
      <w:r>
        <w:rPr/>
        <w:t xml:space="preserve">Program světového šampionátu v para hokeji pokračuje v úterý, které vyvrcholí večerním zápasem o první místo ve sklupině B mezi Českou republikou a Itálií. A organizátoři očekávají vyprodanou arénu.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51/ms-sveta-v-para-hokeji-dve-vyhry-cechu-na-uvod-a-plna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