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připojil k oslavám ke Dni Země</w:t>
      </w:r>
    </w:p>
    <w:p>
      <w:pPr/>
      <w:r>
        <w:rPr/>
        <w:t xml:space="preserve">Jako každý rok i letos se Sady Bedřicha Smetany v Místku poblíž řeky Ostravice staly dějištěm celosvětové akce věnované Dni Země. Letos se oslavy nesly ve znamení národních parků a ostatních zvláště chráněných území. Program tak byl věnovaný hlavně vztahu rostlin a živočichů k území, ve kterém žijí, ale taky vodě, půdě a ovzduší. </w:t>
      </w:r>
    </w:p>
    <w:p>
      <w:pPr/>
      <w:r>
        <w:rPr/>
        <w:t xml:space="preserve">“Frýdek-Místek již po několikáté pořádá akci s názvem Den Země. Tato akce je určena dětem i rodičům s dětmi, kteří sem přijdou a můžou se podívat, které ekologické aktivity lze provádět. My jsme tomu přizpůsobili i dobu konání této akce, která je do pozdních odpoledních hodin, takže má šanci přijít během odpoledne každý. Chtěl bych poděkovat všem organizacím, které se na organizaci této akce podílejí, a věřím, že se bude návštěvníkům líbit i vzhledem k tomu, jak nám dneska vyšlo počasí,” řekl náměstek primátora Frýdku-Místku Pavel Machala.</w:t>
      </w:r>
    </w:p>
    <w:p>
      <w:pPr/>
      <w:r>
        <w:rPr/>
        <w:t xml:space="preserve">Na děti čekalo dohromady 16 stanovišť. Osm z nich zajišťovalo Středisko volného času Klíč, dalších osm nejrůznější organizace. Svou činnost představila například Asociace malých debrujárů České republiky nebo místní organizace Spolek pro Faunapark. Česká společnost ornitologická seznámila účastníky s návštěvním řádem národních parků, sokolníci předvedli živé ptáky, a třeba Frýdecká skládka představila systém na sběr a třídění odpadů.</w:t>
      </w:r>
    </w:p>
    <w:p>
      <w:pPr/>
      <w:r>
        <w:rPr/>
        <w:t xml:space="preserve">“Děti mohou soutěžit, každý příchozí dostane hrací kartu a ní má 16 políček. Obejde 16 stanovišť, dostane 16 nálepek a může si jít pro nějakou odměnu. Stačí jich mít deset, ale frajeři zvládají 16,” popsal zástupce statutárního orgánu SVČ Klíč Patrik Siegelstein.</w:t>
      </w:r>
    </w:p>
    <w:p>
      <w:pPr/>
      <w:r>
        <w:rPr/>
        <w:t xml:space="preserve">Anketa, vědoucí stanovišť: 1. ”Jedno ze stanovišť SVČ Klíč je i výtvarná dílna, kde si děti vyrábějí medvídka jako přívěšek k batohu. Medvěda jsme zvolili proto, že je to teď asi nejaktuálnější zvíře, které v regionu probíráme, a myslíme si, že ta akcentace v souvislosti medvěda a okolí, přírody, výtvarky se krásně spojila.” 2. “Děti tady zkouší poznávat ryby. Máme rady i ukázku živých ryb, aby věděly, jak vypadají v přírodě, a poznávají je z karet. Pak dostanou nálepku a vyzvednou ceny.”</w:t>
      </w:r>
    </w:p>
    <w:p>
      <w:pPr/>
      <w:r>
        <w:rPr/>
        <w:t xml:space="preserve">Akce se během celého dne těšila velké návštěvnosti.</w:t>
      </w:r>
    </w:p>
    <w:p>
      <w:pPr/>
      <w:r>
        <w:rPr/>
        <w:t xml:space="preserve">Anketa, děti: 1. “Je to tady super a hrozně mě to baví.” 2. “Dělala jsem tady medvídka a strašně mě to baví, protože ráda vyrábím. Už mám osm nálepek. Poznávali jsme hmyz, běhaly a tak.” 3. “Já jsem se táhl za lanem, musel jsem vzít kartičku a uhádnout, co na ní je. Pak jsme byli na skládání obrázků.” 4. “Bylo to tady všechno dobré, myslím, že to všechno bylo skvělé a baví nás to.” 5. “Nejvíce mě bavilo vyrábění medvídku, poznávání ryb a běhání s lanem. Bylo to tady super. A hlavně, že je to místo školy”</w:t>
      </w:r>
    </w:p>
    <w:p>
      <w:pPr/>
      <w:r>
        <w:rPr/>
        <w:t xml:space="preserve">Cílem akce je upozornit veřejnost na problémy životního prostředí a představit jí možnosti, kterými může sama přispět k menšímu znečišťování naší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56/frydekmistek-se-pripojil-k-oslavam-ke-d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2026-05-26T01:20:08+02:00</dcterms:created>
  <dcterms:modified xsi:type="dcterms:W3CDTF">2026-05-26T01:20:08+02:00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