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na kotlíkové dotace byly utraceny za 54 vteřin</w:t>
      </w:r>
    </w:p>
    <w:p>
      <w:pPr/>
      <w:r>
        <w:rPr/>
        <w:t xml:space="preserve">Třetí a zřejmě poslední kolo kotlíkových dotací propuklo v pondělí úderem desáté hodiny. Tisíce lidí z celého našeho kraje už musely být připraveny u svých počítačů a pak stačil pouze jediný klik. Nachystáno bylo půl miliardy korun, které zmizely během 54 vteřin.</w:t>
      </w:r>
      <w:r>
        <w:rPr>
          <w:i w:val="1"/>
          <w:iCs w:val="1"/>
        </w:rPr>
        <w:t xml:space="preserve"> "Ostatní, kteří mají vyšší pořadové číslo, budou v zásobníku projektu a budou podpořeni až po březnu 2021. Za 54 vteřin bylo vyčerpáno 3 a půl tisíce žádostí,"</w:t>
      </w:r>
      <w:r>
        <w:rPr/>
        <w:t xml:space="preserve"> popisuje pracovnice krajského úřadu.</w:t>
      </w:r>
    </w:p>
    <w:p>
      <w:pPr/>
      <w:r>
        <w:rPr/>
        <w:t xml:space="preserve">Díky elektronickému příjmu žádostí se tak nekonaly fronty z první výzvy. Žadatelé tehdy stáli před úřadem dlouhé hodiny. Jistotu dotace na nový kotel má tři a půl tisíce lidí. 900 jich bylo z předchozí výzvy. Jde o žadatele, na které nezbyly peníze. Ostatní zájemci do 10 tisíc žádostí zůstanou v tzv. zásobníku a nezbývá jim než doufat, že se ještě najdou další peníze. </w:t>
      </w:r>
      <w:r>
        <w:rPr>
          <w:i w:val="1"/>
          <w:iCs w:val="1"/>
        </w:rPr>
        <w:t xml:space="preserve">"Během prvních dvou kol kotlíkových dotací jsme měli připravenu miliardu a půl. V tuto chvíli je vyčerpáno 1,2 miliardy, 70 procent domácností už má nový ekologický kotel a ostatní jsou v procesu,"</w:t>
      </w:r>
      <w:r>
        <w:rPr/>
        <w:t xml:space="preserve"> vysvětluje mluvčí krajského úřadu Nikola Birklenová.</w:t>
      </w:r>
    </w:p>
    <w:p>
      <w:pPr/>
      <w:r>
        <w:rPr/>
        <w:t xml:space="preserve">Ministerstvo už prý v minulosti slíbilo, že pokud by půl miliardy nestačilo, přidá další peníze. Hned v pondělí proto už vedení kraje začalo v Praze vyjednávat. Zatímco ve druhé vlně dotací přišlo 10 tisíc žádostí za celý rok, nyní to bylo za pár minut.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058/penize-na-kotlikove-dotace-byly-utraceny-za-54-vte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2026-05-08T12:51:23+02:00</dcterms:created>
  <dcterms:modified xsi:type="dcterms:W3CDTF">2026-05-08T12:51:23+02:00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