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dostali studenti za praxi u MP certifikáty</w:t>
      </w:r>
    </w:p>
    <w:p>
      <w:pPr/>
      <w:r>
        <w:rPr/>
        <w:t xml:space="preserve">Strážníci karvinské městské policie vykonávali v průběhu května svou práci v terénu se studenty Střední odborné školy ochrany osob a majetku. Bylo to vůbec poprvé, co se školou navázala karvinská městská policie spolupráci právě v této oblasti.</w:t>
      </w:r>
    </w:p>
    <w:p>
      <w:pPr/>
      <w:r>
        <w:rPr/>
        <w:t xml:space="preserve">"Je to výhoda, protože se dozvím o tom povolání, jak to tady chodí, je to výhoda i do školy, dozvíme se něco z praxe a jak to tady funguje," řekl student 3. ročníku Střední odborné školy ochrany osob a majetku Karviná  Marek Walusza.</w:t>
      </w:r>
    </w:p>
    <w:p>
      <w:pPr/>
      <w:r>
        <w:rPr/>
        <w:t xml:space="preserve">Praxe studentů byla ukončena písemným testem.</w:t>
      </w:r>
    </w:p>
    <w:p>
      <w:pPr/>
      <w:r>
        <w:rPr/>
        <w:t xml:space="preserve">"Na zadání jsme spolupracovali s MP tak, aby obsahoval poznatky z praxe i teorie ze školy," vysvětlila Slavka Krystová Florková, ředitelka Střední odborné školy ochrany osob a majetku Karviná .</w:t>
      </w:r>
    </w:p>
    <w:p>
      <w:pPr/>
      <w:r>
        <w:rPr/>
        <w:t xml:space="preserve">Každý z praktikantů na závěr obdržel certifikát o absolvování praxe u městské policie.</w:t>
      </w:r>
    </w:p>
    <w:p>
      <w:pPr/>
      <w:r>
        <w:rPr/>
        <w:t xml:space="preserve">"Bylo to organizačně náročné, protože jsme je seznamovali s provozem uvnitř, tak venku. Je to pro ně přínosem, ta přímá praxe v terénu je o něčem jiném, než v lavicích, máme zpětnou vazbu, praxe se jim líbila," dodal Petr Bičej, ředitel MP Karviná.</w:t>
      </w:r>
    </w:p>
    <w:p>
      <w:pPr/>
      <w:r>
        <w:rPr/>
        <w:t xml:space="preserve">Je pravděpodobné, že i přes organizační náročnost bude praxe studentů u městské policie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93/v-karvine-dostali-studenti-za-praxi-u-mp-certif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2026-06-25T01:40:52+02:00</dcterms:created>
  <dcterms:modified xsi:type="dcterms:W3CDTF">2026-06-25T01:40:52+02:00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