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přijel podebatovat s Novojičíňáky</w:t>
      </w:r>
    </w:p>
    <w:p>
      <w:pPr/>
      <w:r>
        <w:rPr/>
        <w:t xml:space="preserve">Na setkání s občany už moravskoslezský hejtman zamířil například do Bruntálu nebo do Příbora, a teď  také do Nového Jičína. Tyto debaty mají pomoci vytvořit strategii rozvoje kraje, jak by měl vypadat za deset let.  </w:t>
      </w:r>
    </w:p>
    <w:p>
      <w:pPr/>
      <w:r>
        <w:rPr/>
        <w:t xml:space="preserve">“Cílem je objet celý náš kraj, seznámit se s těmi lidmi a zjistit, jaké jsou jejich potřeby. Protože ta strategie se nemůže dělat od zeleného stolu, musí být v interakci s lidmi, kteří ví, co potřebují. Takže to je smyslem těchto debat a dneska volba padla na Nový Jičín,” uvedl  Ivo Vondrák (ANO), hejtman MS kraje.</w:t>
      </w:r>
    </w:p>
    <w:p>
      <w:pPr/>
      <w:r>
        <w:rPr/>
        <w:t xml:space="preserve">Během první část diskuze sbíral hejtman poznatky mezi představiteli obcí a měst Novojičínska. </w:t>
      </w:r>
    </w:p>
    <w:p>
      <w:pPr/>
      <w:r>
        <w:rPr/>
        <w:t xml:space="preserve">“Jestliže se bude zrychlovat doprava, tak z logiky věci vychází, že se musí zrychlit také doprava z těch okresních malých obcí směrem na tu hlavní trať,” sdělil Stanislav Kopecký (ANO), starosta Nového Jičína. </w:t>
      </w:r>
    </w:p>
    <w:p>
      <w:pPr/>
      <w:r>
        <w:rPr/>
        <w:t xml:space="preserve">“Nějaké budoucí možnosti pro menší obce, projektů, které by se daly realizovat i v naší obci je mnoho, ale chybí finanční prostředky,” reagoval Josef Klos (Společně a otevř. pro Libhošť), místostarosta Libhoště. </w:t>
      </w:r>
    </w:p>
    <w:p>
      <w:pPr/>
      <w:r>
        <w:rPr/>
        <w:t xml:space="preserve">Další hodinu se pak se svými dotazy a potřebami mohli na Ivo Vondráka obracet občané.</w:t>
      </w:r>
    </w:p>
    <w:p>
      <w:pPr/>
      <w:r>
        <w:rPr/>
        <w:t xml:space="preserve">“Na sociální služby v Novém Jičíně, protože jejich nedostatek,” prozradila svou otázku na hejtmana jedna účastice debaty. “Na kanál Dunaj - Odra - Labe,” přidal svůj zájem vedle sedící muž. “Na dopravní situaci v Kuníně a jsem ráda, že sdělil, že ta dopravní sutuace v Kuníně se musí řešit,” podotkla další žena. </w:t>
      </w:r>
    </w:p>
    <w:p>
      <w:pPr/>
      <w:r>
        <w:rPr/>
        <w:t xml:space="preserve">Strategický plán kraje, který vzniká, by měl podle hejtmana reagovat také na oblast podnikání. </w:t>
      </w:r>
    </w:p>
    <w:p>
      <w:pPr/>
      <w:r>
        <w:rPr/>
        <w:t xml:space="preserve">“Právě tady zaznělo, kdyby tady místní pracovníci IT měli možnost založit firmu a být schopni pracovat na dálku. A s tím souvisí náš projekt vysokorychlostní datové sítě,” uvedl  Ivo Vondrák (ANO), hejtman MS kraje.</w:t>
      </w:r>
    </w:p>
    <w:p>
      <w:pPr/>
      <w:r>
        <w:rPr/>
        <w:t xml:space="preserve">Dalším tématem, které zaznělo, bylo také vzdělávání. To by mělo reagovat na potřeby trhu práce, a  jak hejtman podotkl, v Moravskoslezském kraji je i celá řada firem, které potřebují vzdělané lidi.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12/hejtman-prijel-podebatovat-s-novojici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2026-05-30T04:35:19+02:00</dcterms:created>
  <dcterms:modified xsi:type="dcterms:W3CDTF">2026-05-30T04:35:19+02:00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