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7.6.2019, 10:37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SŠTaS zorganizovala soutěž pro budoucí elektrikáře</w:t>
      </w:r>
    </w:p>
    <w:p>
      <w:pPr/>
      <w:r>
        <w:rPr/>
        <w:t xml:space="preserve">Už podruhé zorganizovala karvinská Střední školy techniky a služeb mezinárodní soutěž žáků oboru elektro. Místní žáci si mohli poměřit své odborné dovednosti se svými vrstevníky z Polska a Slovenska. </w:t>
      </w:r>
    </w:p>
    <w:p>
      <w:pPr/>
      <w:r>
        <w:rPr/>
        <w:t xml:space="preserve">" Zúčastnily se školy v hojném počtu, celkově deset. jedna z Polska a Slovenska," řekl Miroslav Marekwica, vedoucí učitel odborného výcviku oboru Elektro a dodává: "Teoretická část se skládala z 20 otázek, praktická část pak ze světelné signalizace, z ovládacího obvodu a ze zapojení motoru. Naše družstvo se umístilo na hezkém druhém místě. "</w:t>
      </w:r>
    </w:p>
    <w:p>
      <w:pPr/>
      <w:r>
        <w:rPr/>
        <w:t xml:space="preserve">Střední škola techniky a služeb se úspěšně snaží prosazovat a zviditelňovat obory, o které je zájem na trhu práce, ale nejsou až tak populární u žáků základních škol, kteří se o své budoucnosti teprve rozhodují. </w:t>
      </w:r>
    </w:p>
    <w:p>
      <w:pPr/>
      <w:r>
        <w:rPr/>
        <w:t xml:space="preserve">"Myslím, že je to obor na trhu práce velmi požadovaný, ale děti a rodiče nedoceňují tento obor, nechápou ty příležitosti, jakou dnešní doba dává elektrikářům s těmi technologiemi," vysvětlila ředitelka školy Iva Sandri.</w:t>
      </w:r>
    </w:p>
    <w:p>
      <w:pPr/>
      <w:r>
        <w:rPr/>
        <w:t xml:space="preserve">Organizace soutěže i zadání bylo na vysoké úrovni, škola chce do příštího ročníku soutěže pozvat ještě více středních škol z celé republiky i zahraničí.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6283/sstas-zorganizovala-soutez-pro-budouci-elektrik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2026-05-16T00:14:28+02:00</dcterms:created>
  <dcterms:modified xsi:type="dcterms:W3CDTF">2026-05-16T00:14:28+02:00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