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chce kvůli škodlivému jmelí změnit zákon</w:t>
      </w:r>
    </w:p>
    <w:p>
      <w:pPr/>
      <w:r>
        <w:rPr/>
        <w:t xml:space="preserve">Jmelí zná každý spíše jako tradiční vánoční ozdobu, než jako nenápadného zabijáka dřevin. Jenže v našem kraji už se tento parazit natolik rozšířil, že na podzim a v zimě, když není listí, stačí zvednout hlavu a jistě ho někde v okolí uvidíte. Úřady bohužel nemají možnost nařídit vlastníkům stromů parazita zlikvidovat a proto chce vedení Moravskoslezského kraje prosadit změnu zákona.</w:t>
      </w:r>
      <w:r>
        <w:rPr>
          <w:i w:val="1"/>
          <w:iCs w:val="1"/>
        </w:rPr>
        <w:t xml:space="preserve"> "Jmelí je velký problém. Bohužel nepatří mezi škůdce, takže nelze nikomu nařídit, aby se začal jmelí zbavovat v okamžiku, kdy napadne jeho stromy. Zákonem chceme vyřešit, aby jmelí bylo mezi vyjmenovanými škůdci,"  </w:t>
      </w:r>
      <w:r>
        <w:rPr/>
        <w:t xml:space="preserve">vysvětluje hejtman Ivo Vondrák. </w:t>
      </w:r>
    </w:p>
    <w:p>
      <w:pPr/>
      <w:r>
        <w:rPr/>
        <w:t xml:space="preserve">Změna legislativy by umožnila zasahovat účinněji nejen proti jmelí, ale i proti škůdcům jako jsou lýkožrout smrkový, bekyně, korovnice a nebo i některým houbám. </w:t>
      </w:r>
      <w:r>
        <w:rPr>
          <w:i w:val="1"/>
          <w:iCs w:val="1"/>
        </w:rPr>
        <w:t xml:space="preserve">"Největší výskyt jmelí je opravdu v MS kraji. My jsme zahájili pilotní program do operačního programu, který je na schválení na AOPK, abychom mohli žádat o dotace,"</w:t>
      </w:r>
      <w:r>
        <w:rPr/>
        <w:t xml:space="preserve"> dodává náměstkyně hejtmana Jaroslava Uvírová.</w:t>
      </w:r>
    </w:p>
    <w:p>
      <w:pPr/>
      <w:r>
        <w:rPr/>
        <w:t xml:space="preserve">Vedení kraje už návrh na změnu legislativy projednalo na svazu měst a obcí, asociací krajů a snahu podporuje i ministr životního prostředí Richard Brabec. Zastupitelé iniciativu schválili a ve sněmovně ji chce hejtman předložit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90/ms-kraj-chce-kvuli-skodlivemu-jmeli-zmenit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2026-05-15T21:26:12+02:00</dcterms:created>
  <dcterms:modified xsi:type="dcterms:W3CDTF">2026-05-15T21:26:12+02:00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