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přátelství má v obci dlouholetou tradici</w:t>
      </w:r>
    </w:p>
    <w:p>
      <w:pPr/>
      <w:r>
        <w:rPr/>
        <w:t xml:space="preserve">Je úterý 7. května dvě hodiny odpoledne. Ve Stonavě je vše připraveno k tradičnímu závodu Běhu přátelství. Toho se kromě stonavských školáků účastní i žáci českých a polských škol z Albrechtic, Těrlicka a Horní Suché. Už několik let se na startovní čáru staví i závodníci z polských Marklovic.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10/beh-pratelstvi-ma-v-obci-dlouholet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2026-08-31T17:10:56+02:00</dcterms:created>
  <dcterms:modified xsi:type="dcterms:W3CDTF">2026-08-31T17:10:56+02:00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