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8.5.2019,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Hořan se na Den matek důkladně připravili</w:t>
      </w:r>
    </w:p>
    <w:p>
      <w:pPr/>
      <w:r>
        <w:rPr/>
        <w:t xml:space="preserve">Příprava na tento významná den byla velmi důkladná. Ve školce nejprve společně s tatínky vyráběli dárečky.</w:t>
      </w:r>
    </w:p>
    <w:p>
      <w:pPr/>
      <w:r>
        <w:rPr/>
        <w:t xml:space="preserve">Děti s společně s učitelkami ve školce nacvičily i pestré pásmo básniček, písniček a tanečků.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413/predskolaci-z-horan-se-na-den-matek-dukladne-pripr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2026-05-17T12:03:33+02:00</dcterms:created>
  <dcterms:modified xsi:type="dcterms:W3CDTF">2026-05-17T12:03:33+02:00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