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Chytrá řešení v dopravě v Moravskoslezském kraji</w:t>
      </w:r>
    </w:p>
    <w:p>
      <w:pPr/>
      <w:r>
        <w:rPr/>
        <w:t xml:space="preserve">KODIS reaguje na žádosti cestujících - od 3. června už ve všech Dopravních infocentrech ODIS v Moravskoslezském kraji funguje možnosti úhrady jízdného platebními kartami. Kraj požaduje tuto možnost i po dopravcích, aby lidé mohli platit kartou přímo v autobusech, což už na většině linek je možné, ovšem klasickým retailovým způsobem. "Možnost placení platebními kartami obecně není nijak nová, ta je řadu let využívána u celé řady dopravců. V Ostravě u DPO se ale od roku 2016 realizuje velmi úspěšný projekt, jehož jsme součástí, kdy cestujícímu je cena optimalizována až na základě proběhlého dne, případně zastropována. Tady dojde k rozšíření toho stropu nejen na Ostrava XXL, ale i na strop celokrajský, který odpovídá 24hodinové celokrajské jízdence, jejíž hodnota je 200 korun," upřesňuje jednatel KODIS Aleš Stejskal. </w:t>
      </w:r>
    </w:p>
    <w:p>
      <w:pPr/>
      <w:r>
        <w:rPr/>
        <w:t xml:space="preserve">Tento model rozšířen do celokrajského rozměru KODIS připravuje. Zatím pilotně mezi Ostravou a Havířovem, následně na další linky a oblasti kraje. KODIS také chystá rozšíření aplikace MOJE DPO. Bude rozšířena o všechny linky v rámci našeho regionu.  "Bude možno vyhledat spojení, bude umožňovat v další fázi i prodej jízdenek. Cestující si jízdenku bude moct pořídit dopředu. V železnici to zatím ještě nebude, ale to chystáme v následujícím období," dodává Aleš Stejskal.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25/dopravni-revue-chytra-reseni-v-doprav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2026-06-15T04:45:59+02:00</dcterms:created>
  <dcterms:modified xsi:type="dcterms:W3CDTF">2026-06-15T04:45:59+02:00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