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gymnázium podpořilo postižené děti</w:t>
      </w:r>
    </w:p>
    <w:p>
      <w:pPr/>
      <w:r>
        <w:rPr/>
        <w:t xml:space="preserve">Verunka Chovancová má těžký život. Rodiče se však pro ni snaží dělat maximum. Osud Verunky, ale i Matýska znají i studenti Gymnázia Studentská, kteří se rozhodli uspořádat charitativní jarmark.</w:t>
      </w:r>
    </w:p>
    <w:p>
      <w:pPr/>
      <w:r>
        <w:rPr/>
        <w:t xml:space="preserve">“Ten koncept vypadal tak, že převážně studenti, ale i umělci z okolí a MSK nám dodali rukodělné výrobky, které jsme potom dali do prodeje. Výdělek jsme věnovali Verunce a Matýskovi přes Nadaci ADRA,” řekl jedna z organizátorek Barbora Lacinová.</w:t>
      </w:r>
    </w:p>
    <w:p>
      <w:pPr/>
      <w:r>
        <w:rPr/>
        <w:t xml:space="preserve">Celkem se na charitativním jarmarku vybralo přes 40 tisíc korun. </w:t>
      </w:r>
    </w:p>
    <w:p>
      <w:pPr/>
      <w:r>
        <w:rPr/>
        <w:t xml:space="preserve">"Vůbec jsem to nečekala. Určitě Verunce zase něco koupíme. Pomůcky se rády pokazí a i opravy stojí hodně peněz. Děkujeme,” řekla maminka Verunky Věra Chovancová.</w:t>
      </w:r>
    </w:p>
    <w:p>
      <w:pPr/>
      <w:r>
        <w:rPr/>
        <w:t xml:space="preserve">“Druhá částka bude věnována Matýskovi Novákovi. Osmiletý chlapec má velmi těžké postižení a navíc mu loni zemřela maminka,” doplnila za Nadaci ADRA Jana Žoričová.</w:t>
      </w:r>
    </w:p>
    <w:p>
      <w:pPr/>
      <w:r>
        <w:rPr/>
        <w:t xml:space="preserve">Nadace ADRA uspořádala také benefiční koncert pro postiženou malou Markétku, na kterém vystoupili klienti Santé. I zde lidé ukázali, že mají srdce. Pro rodinu se vybralo 17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485/havirovske-gymnazium-podporilo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