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Havířově absolvovali Autoškolu III. věku</w:t>
      </w:r>
    </w:p>
    <w:p>
      <w:pPr/>
      <w:r>
        <w:rPr/>
        <w:t xml:space="preserve">Senioři chtějí být plnohodnotnými řidiči. Na cestách ale stále přibývá automobilů, doprava je rychlejší a mění se také zákony. Tito senioři se proto rozhodli přihlásit do Autoškoly III. věku, kterou jim zaplatil Nadační fond havířovské městské společnosti Teplo na dlani.</w:t>
      </w:r>
    </w:p>
    <w:p>
      <w:pPr/>
      <w:r>
        <w:rPr/>
        <w:t xml:space="preserve">“Rádi bychom seniorům umožnili seznámit se s novými pravidly silničního provozu, protože víme, že spousta z nich je aktivními řidiči,” řekl ředitel Havířovské teplárenské společnosti Radim Hanzel.</w:t>
      </w:r>
    </w:p>
    <w:p>
      <w:pPr/>
      <w:r>
        <w:rPr/>
        <w:t xml:space="preserve">Na školení se přihlásilo téměř padesát seniorů nad 65 let.</w:t>
      </w:r>
    </w:p>
    <w:p>
      <w:pPr/>
      <w:r>
        <w:rPr/>
        <w:t xml:space="preserve">“Někdy, když se dostanu na dálnici, tak se nedivím, že někteří vjedou do protisměru,” řekla jedna z účastnic kurzu.</w:t>
      </w:r>
    </w:p>
    <w:p>
      <w:pPr/>
      <w:r>
        <w:rPr/>
        <w:t xml:space="preserve">“Je mi 71 let a přihlásil jsem se, abych získal zkušenosti, protože už zapomínám dopravní značky a vyhlášky silničního provozu,” dodal jiný účastník.</w:t>
      </w:r>
    </w:p>
    <w:p>
      <w:pPr/>
      <w:r>
        <w:rPr/>
        <w:t xml:space="preserve">“Tématem dnešního sezení bude seznámit je se změnami pravidel, co se změnilo v povinné výbavě, v dopravních značkách. Také prakticky ukázat na mapách Havířova křižovatky, důležité úseky,” vysvětlil lektor autoškoly Igor Klajbl.</w:t>
      </w:r>
    </w:p>
    <w:p>
      <w:pPr/>
      <w:r>
        <w:rPr/>
        <w:t xml:space="preserve">Senioři rovněž dostali od nadačního fondu poukaz na lekce za volantem přímo v terénu.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532/seniori-v-havirove-absolvovali-autoskolu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2026-05-20T08:33:23+02:00</dcterms:created>
  <dcterms:modified xsi:type="dcterms:W3CDTF">2026-05-20T08:33:23+02:00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