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v Karviné stojí regály s knihami</w:t>
      </w:r>
    </w:p>
    <w:p>
      <w:pPr/>
      <w:r>
        <w:rPr/>
        <w:t xml:space="preserve">Už na třech místech v Karviné najdou lidé knihy ke čtení. První regály mimo knihovnu byly umístěny na vlakovém nádraží, v rámci projektu Kniha do vlaku, loni se na krytém bazénu zabydlela knihobudka, kterou knihovna získala jako jednu z cen  za  titul Městská knihovna roku. Třetím místem je nově letní koupaliště.</w:t>
      </w:r>
    </w:p>
    <w:p>
      <w:pPr/>
      <w:r>
        <w:rPr/>
        <w:t xml:space="preserve">"Jsem ráda za koupaliště, protože lidi si tady mohou číst a taky za čtenáře, protože bych toho využila jako návštěvník koupaliště, takže z obou stran děkuji," řekla vedoucí koupaliště Taťána Červená.</w:t>
      </w:r>
    </w:p>
    <w:p>
      <w:pPr/>
      <w:r>
        <w:rPr/>
        <w:t xml:space="preserve">Půjčování knih je zcela zdarma, bez registrace nebo další administrativy.</w:t>
      </w:r>
    </w:p>
    <w:p>
      <w:pPr/>
      <w:r>
        <w:rPr/>
        <w:t xml:space="preserve">"Ten princip je o tom, že knihu si může občan vzít, nechat si ji nebo ji vrátit nebo přinést svoji vlastní, kterou chce poslat dál, protože heslo knihobudek je, že “Každá kniha má svého čtenáře,” vysvětlila  Markéta Kukrechtová, ředitelka Regionální knihovny Karviná.</w:t>
      </w:r>
    </w:p>
    <w:p>
      <w:pPr/>
      <w:r>
        <w:rPr/>
        <w:t xml:space="preserve">Knihobudky a regály s knihami přibývají na místech, kde lidé tráví volný čas nebo mají delší chvilku při čekání, třeba na vlak nebo na děti v kroužku.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26/na-koupalisti-v-karvine-stoji-regaly-s-kni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2026-07-11T05:50:37+02:00</dcterms:created>
  <dcterms:modified xsi:type="dcterms:W3CDTF">2026-07-11T05:50:37+02:00</dcterms:modified>
</cp:coreProperties>
</file>

<file path=docProps/custom.xml><?xml version="1.0" encoding="utf-8"?>
<Properties xmlns="http://schemas.openxmlformats.org/officeDocument/2006/custom-properties" xmlns:vt="http://schemas.openxmlformats.org/officeDocument/2006/docPropsVTypes"/>
</file>