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19.7.2018,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Mariánských Hor si užily Malovanou olympiádu</w:t>
      </w:r>
    </w:p>
    <w:p>
      <w:pPr/>
      <w:r>
        <w:rPr/>
        <w:t xml:space="preserve">“Letos jsme to vzali od nejvzdálenějšího stanoviště. Poznali jsme kus Mariánských Hor a děti se dobře pobavily. Je to příjemné. I to, že máme ta malovaná hřiště, i to, že to můžeme takto využít,” řekla učitelka ZŠ Generála Janka Anna Charvátová.</w:t>
      </w:r>
    </w:p>
    <w:p>
      <w:pPr/>
      <w:r>
        <w:rPr/>
        <w:t xml:space="preserve">Princip olympiády byl velmi jednoduchý – šlo o to navštívit co největší počet malovaných hřišť a zaskákat si na jednotlivých hrách. Na děti čekala Opičí dráha, Skákací panák nebo třeba Člověče, nezlob se. Zvládnutí pravidel dané hry, ale také vlastní kreativitu dětí pak hodnotila porota. </w:t>
      </w:r>
    </w:p>
    <w:p>
      <w:pPr/>
      <w:r>
        <w:rPr/>
        <w:t xml:space="preserve">Anketa, děti: 1. “My se líbilo, že jsme si mohli něco zahrát.” 2. “Mně se líbilo, jak jsme skákali panáka.” 3. “Mně se taky líbilo, že jsme si mohli zahrát, a bylo to super.” 4. “Líbilo se mi, škola je super.” 5. “Jsem ráda, že jsme mohli něco dostat.”</w:t>
      </w:r>
    </w:p>
    <w:p>
      <w:pPr/>
      <w:r>
        <w:rPr/>
        <w:t xml:space="preserve">Na každého účastníka čekala malá sladká odměna, na vítěze pak speciální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6667/deti-z-marianskych-hor-si-uzily-malovanou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2026-04-17T02:09:35+02:00</dcterms:created>
  <dcterms:modified xsi:type="dcterms:W3CDTF">2026-04-17T02:09:35+02:00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