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15.7.2019,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Frýdlantu se sjeli smaltéři od nás i ze zahraničí</w:t>
      </w:r>
    </w:p>
    <w:p>
      <w:pPr/>
      <w:r>
        <w:rPr/>
        <w:t xml:space="preserve">Beskydské smaltování opět dorazilo do Frýdlantu nad Ostravicí. V tamní slévárně se sešli členové Dílny uměleckého smaltu z Česka, Polska a Slovenska, aby si společně zasmaltovali.</w:t>
      </w:r>
    </w:p>
    <w:p>
      <w:pPr/>
      <w:r>
        <w:rPr/>
        <w:t xml:space="preserve">“Přijedou v pondělí, nachystají se stoly, barvy, plechy a oni mají v hlavě, co by si mohli namalovat a začnou tvorbu,” uvedla ředitelka Dílny uměleckého smaltu Lenka Wernerová.</w:t>
      </w:r>
    </w:p>
    <w:p>
      <w:pPr/>
      <w:r>
        <w:rPr/>
        <w:t xml:space="preserve">Každý účastník si mohl vybrat ze čtyř témat, která pak promítl do svého díla. Prvním byla myslivost, druhým veteráni, třetím Frýdlant nad Ostravicí a čtvrté bylo volné téma. </w:t>
      </w:r>
    </w:p>
    <w:p>
      <w:pPr/>
      <w:r>
        <w:rPr/>
        <w:t xml:space="preserve">Anketa, smaltéři: 1. “Nemůžu bez toho žít. Kamkoli se podívám, vidím nějaký motiv. Je to krásná technika. Můžete tam udělat jakýkoliv motiv.” 2. “Smalt je totiž zvláštní technika. Přišla jsem k němu jako slepý k houslím asi před pěti lety, kdy mě pozvali, abych si to přišla vyzkoušet. A to čarování se sklem mě okouzlilo.”</w:t>
      </w:r>
    </w:p>
    <w:p>
      <w:pPr/>
      <w:r>
        <w:rPr/>
        <w:t xml:space="preserve">Beskydské smaltování proběhlo ve Frýdlantu nad Ostravicí už pátým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6695/do-frydlantu-se-sjeli-smalteri-od-nas-i-ze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2026-07-01T06:29:29+02:00</dcterms:created>
  <dcterms:modified xsi:type="dcterms:W3CDTF">2026-07-01T06:29:29+02:00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