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21.7.2019,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školky Jubilejní čeká stěhování</w:t>
      </w:r>
    </w:p>
    <w:p>
      <w:pPr/>
      <w:r>
        <w:rPr/>
        <w:t xml:space="preserve">Mateřská škola Jubilejní už je několik týdnů staveništěm. Započaly tu práce za více než 8 milionů korun. </w:t>
      </w:r>
    </w:p>
    <w:p>
      <w:pPr/>
      <w:r>
        <w:rPr/>
        <w:t xml:space="preserve">“Jsou to finanční prostředky také z dotačního titulu. Ty práce jsou opravdu rozsáhlé, zateplení, oprava střechy, výměna oken. A samozřejmě takto rozsáhlé práce si žádají i velký termín,” uvedla Oldřiška Navrátilová, vedoucí Odboru školství, kultury a sportu, MěÚ Nový Jičín.</w:t>
      </w:r>
    </w:p>
    <w:p>
      <w:pPr/>
      <w:r>
        <w:rPr/>
        <w:t xml:space="preserve">Ve školce je jindy více než 50 dětí, teď během omezeného prázdninového provozu jsou buď doma nebo v budově další školky na ulici Karla Čapka. Od 1. září se ale po dobu tří měsíců přestěhují do prostor sousední základní školy. </w:t>
      </w:r>
    </w:p>
    <w:p>
      <w:pPr/>
      <w:r>
        <w:rPr/>
        <w:t xml:space="preserve">“Nabídli jsme naše prostory, které využívá naše školní družina. Naši žáci budou dočasně v prostorách tříd,” podotkl Ladislav Gróf, ředitel ZŠ Jubilejní a Dlouhá Nový Jičín. </w:t>
      </w:r>
    </w:p>
    <w:p>
      <w:pPr/>
      <w:r>
        <w:rPr/>
        <w:t xml:space="preserve">Družina poskytne školce útočiště v podobě několika samostatných heren a dokonce i malé tělocvičny. </w:t>
      </w:r>
    </w:p>
    <w:p>
      <w:pPr/>
      <w:r>
        <w:rPr/>
        <w:t xml:space="preserve">“Budeme mít prostory jak pro tělovýchovné činnost, tak pro spaní a vzdělávací aktivity. s šatnami a zabezpečeným vchodem, takže naprosto dostačující,” reagovala Jana Vrbová, ředitelka MŠ Máj Nový Jičín. </w:t>
      </w:r>
    </w:p>
    <w:p>
      <w:pPr/>
      <w:r>
        <w:rPr/>
        <w:t xml:space="preserve">Také samotná budova základní školy Jubilejní je ale během léta částečným staveništěm. Po loňské rekonstrukci tělocvičen pokračuje projekt opravou jejich předprostoru. </w:t>
      </w:r>
    </w:p>
    <w:p>
      <w:pPr/>
      <w:r>
        <w:rPr/>
        <w:t xml:space="preserve">“U nás je to druhá etapa tělocvičen, tedy zázemí tělocvičen. Rekonstruují se komplet chodby a šatny. A na našem druhé mrpacovišti na ulici Dlouhá je to významná část vodovodu, podlahy a samozřejmostí už bývá malování na obou školách,” sdělil ředitel školy.  </w:t>
      </w:r>
    </w:p>
    <w:p>
      <w:pPr/>
      <w:r>
        <w:rPr/>
        <w:t xml:space="preserve">Rušno je ovšem i v dalších školních budovách. </w:t>
      </w:r>
    </w:p>
    <w:p>
      <w:pPr/>
      <w:r>
        <w:rPr/>
        <w:t xml:space="preserve">“Například na Komenské 68 bude nové sociální zařízení a na Tyršově nakupujeme nový konvektomat,” dodala vedoucí odboru školství. </w:t>
      </w:r>
    </w:p>
    <w:p>
      <w:pPr/>
      <w:r>
        <w:rPr/>
        <w:t xml:space="preserve">Klid, ale jen zdánlivý, letos panuje na Základní škole Komenského 66. V příštím roce by zde měla proběhnout rekonstrukce atria. V tuto chvíli se připravuje projektová dokumentace.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97/deti-ze-skolky-jubilejni-ceka-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