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bývalého zdravotního střediska šla k zemi</w:t>
      </w:r>
    </w:p>
    <w:p>
      <w:pPr/>
      <w:r>
        <w:rPr/>
        <w:t xml:space="preserve">„Demolice bývalého zdravotního střediska byla nezbytně nutná, protože tento objekt byl naprosto v havarijním stavu, byl zdevastovaný a hrozil úrazem pro občany, kteří by do něj i přes zákaz vstupu zavítali,“ řekl správce bytového a nebytového fondu obce Ladislav Jelen.</w:t>
      </w:r>
    </w:p>
    <w:p>
      <w:pPr/>
      <w:r>
        <w:rPr/>
        <w:t xml:space="preserve">V současné době probíhá demolice, následovat bude úprava terénu.</w:t>
      </w:r>
    </w:p>
    <w:p>
      <w:pPr/>
      <w:r>
        <w:rPr/>
        <w:t xml:space="preserve">"Výhledově se počítá, že v této lokalitě bude bytový dům, v podstatě s malometrážními byty o výměře 33 až 67 m</w:t>
      </w:r>
      <w:r>
        <w:rPr>
          <w:vertAlign w:val="superscript"/>
        </w:rPr>
        <w:t xml:space="preserve">2</w:t>
      </w:r>
      <w:r>
        <w:rPr/>
        <w:t xml:space="preserve">,“ dodal Jelen. </w:t>
      </w:r>
    </w:p>
    <w:p>
      <w:pPr/>
      <w:r>
        <w:rPr/>
        <w:t xml:space="preserve">Jednat se bude o tzv. startovací byty, které jsou určeny mimo jiné mladým rodinám. </w:t>
      </w:r>
    </w:p>
    <w:p>
      <w:pPr/>
      <w:r>
        <w:rPr/>
        <w:t xml:space="preserve">„V letošním roce se v žádném případě nepočítá s nějakou výstavbou, to co jsem řekl, je vize do let budoucích,“ upřesnil správce.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726/budova-byvaleho-zdravotniho-strediska-sla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2026-05-19T04:44:51+02:00</dcterms:created>
  <dcterms:modified xsi:type="dcterms:W3CDTF">2026-05-19T04:44:51+02:00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