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Podlesí vznikla další nová parkovací místa</w:t>
      </w:r>
    </w:p>
    <w:p>
      <w:pPr/>
      <w:r>
        <w:rPr/>
        <w:t xml:space="preserve">Ještě do nedávna lidé v blokové části ve Šrámkově ulici parkovali kde se dalo, stáli i na trávě. Radnice se na tuto lokalitu zaměřila. Nyní zde vznikla nová parkovací stání.</w:t>
      </w:r>
    </w:p>
    <w:p>
      <w:pPr/>
      <w:r>
        <w:rPr/>
        <w:t xml:space="preserve">“Ta situace tady nebyla s tím parkováním utěšená a já si myslím, že každý, kdo se dneska podívá, jak to tady vypadá, musí být spokojený. Je tady skoro třicet nových parkovacích míst, které vznikly v blokové lokalitě. Celý projekt stál skoro šest milionů korun. Lokality vybíráme podle priorit, závažnosti a podle toho, jak moc v dané lokalitě bydlí lidí. Je to druhé parkoviště, které otevíráme v krátké době a budeme v tom pokračovat,” uvedl primátor města Josef Bělica (ANO).</w:t>
      </w:r>
    </w:p>
    <w:p>
      <w:pPr/>
      <w:r>
        <w:rPr/>
        <w:t xml:space="preserve">A to nejen v části Podlesí. Ročně by město chtělo postavit až 200 parkovacích míst.</w:t>
      </w:r>
    </w:p>
    <w:p>
      <w:pPr/>
      <w:r>
        <w:rPr/>
        <w:t xml:space="preserve">“My víme, že parkování je problém. Snažíme se budovat nová parkoviště. Ještě letos nás čeká parkoviště na ulici Balzacova a také na ulici V Parku naproti magistrátu. Příští rok také plánujeme nová parkoviště a chtěli bychom ročně postavit zhruba 200 parkovacích míst,” doplnil náměstek primátora Bohuslav Niemiec (KDU-ČSL).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752/na-podlesi-vznikla-dals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2026-06-16T06:18:41+02:00</dcterms:created>
  <dcterms:modified xsi:type="dcterms:W3CDTF">2026-06-16T06:18:41+02:00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