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nahlásil napadení, ale zmlátil se sám. Policisty překvapují i další smyšlené příběhy</w:t>
      </w:r>
    </w:p>
    <w:p>
      <w:pPr/>
      <w:r>
        <w:rPr/>
        <w:t xml:space="preserve">Kriminalisty 3. oddělení z Ostravy zbytečně zaměstnávaly několik dní dva původně velmi závažné případy. V prvním případě to bylo svádění k pohlavnímu styku 13leté dívky a ve druhém loupež. Žákyně 7. ročníku základní školy policistům oznámila, že ji 64letý muž nutil k orálnímu sexu, dále ji líbal a osahával. </w:t>
      </w:r>
      <w:r>
        <w:rPr>
          <w:i w:val="1"/>
          <w:iCs w:val="1"/>
        </w:rPr>
        <w:t xml:space="preserve">„Dívka byla spolu s kamarádem v příbytku podezřelého na návštěvě, chlapec měl muži opravovat počítač. V průběhu návštěvy měl mužnezletilou vyzvat, aby šla do jiné místnosti, ve které pak mělo dojít ke spáchání mravnostníhopřečinu, "</w:t>
      </w:r>
      <w:r>
        <w:rPr/>
        <w:t xml:space="preserve">uvádí mluvčí policie Lukáš Kendzior.</w:t>
      </w:r>
    </w:p>
    <w:p>
      <w:pPr/>
      <w:r>
        <w:rPr/>
        <w:t xml:space="preserve">Kriminalisté také vyšetřovali loupež na cyklostezce v Nové Bělé. </w:t>
      </w:r>
      <w:r>
        <w:rPr>
          <w:i w:val="1"/>
          <w:iCs w:val="1"/>
        </w:rPr>
        <w:t xml:space="preserve">"Údajně poškozený sděloval, že byl fyzicky napaden opakovanými údery pěstí do hlavy dvěma neznámými muži. Muž se mělbránit, ovšem pachatel mu měl odcizit 500 korun a z místa měli pachatelé utéci,"</w:t>
      </w:r>
      <w:r>
        <w:rPr/>
        <w:t xml:space="preserve"> popisuje dále policista.</w:t>
      </w:r>
    </w:p>
    <w:p>
      <w:pPr/>
      <w:r>
        <w:rPr/>
        <w:t xml:space="preserve">A tady už vidíte, jak to bylo doopravdy. Mladík jde po ulici a sám se tluče do obličeje pěstí. Natočila ho přitom bezpečnostní kamera. A lhala i 13letá dívka. Vše si oba vymysleli. Ani jeden ale nedokázal vysvětlit proč vlastně.</w:t>
      </w:r>
      <w:r>
        <w:rPr>
          <w:i w:val="1"/>
          <w:iCs w:val="1"/>
        </w:rPr>
        <w:t xml:space="preserve"> "Pakliže policisté prověřují okolnosti fiktivních skutků, nemohouse v téže době věnovat objasňování reálné trestné činnosti,"</w:t>
      </w:r>
      <w:r>
        <w:rPr/>
        <w:t xml:space="preserve"> vysvětluje mluvčí policie Gabriela Pokorná.</w:t>
      </w:r>
    </w:p>
    <w:p>
      <w:pPr/>
      <w:r>
        <w:rPr/>
        <w:t xml:space="preserve">Jak pachatelé zlomyslných volání, tak lháři, kteří si vymyslí, že se stali obětí zločinu, se mohou za určitých okolností dopouštět nezákonného jednání a hrozí jim tak i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767/mladik-nahlasil-napadeni-ale-zmlatil-se-sam-policisty-prekvapuji-i-dalsi-smyslene-prib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2026-05-13T21:59:25+02:00</dcterms:created>
  <dcterms:modified xsi:type="dcterms:W3CDTF">2026-05-13T21:59:25+02:00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