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zpracovávali Příběhy našich sousedů</w:t>
      </w:r>
    </w:p>
    <w:p>
      <w:pPr/>
      <w:r>
        <w:rPr/>
        <w:t xml:space="preserve">“Pět týmů odprezentuje příběh, který zpracovaly. Nahrály pamětníka, který žije nedaleko nich. Navštívily nějaké workshopy a příběh dále zpracovávaly. Dneska nám tady před plným sálem příběh představí,” popsala vedoucí projektu Příběh našich sousedů Vendula Müllerová.</w:t>
      </w:r>
    </w:p>
    <w:p>
      <w:pPr/>
      <w:r>
        <w:rPr/>
        <w:t xml:space="preserve">Žáci si mohli vybrat způsob, jakým příběh pamětníka zpracují a odprezentují. Nejčastěji volili rozhlasovou reportáž nebo video.</w:t>
      </w:r>
    </w:p>
    <w:p>
      <w:pPr/>
      <w:r>
        <w:rPr/>
        <w:t xml:space="preserve">Anketa, žáci: 1. “Vybrali jsme si pamětníka, u něj doma jsme s ním nahráli audio nahrávku, pak jsme ji sestříhali v rádiu a ještě jsme si vytvořili báseň, kterou tu budeme prezentovat.” 2. “Náš pamětník byla Ludmila Herotová a tvořili jsme to se spolužáky.” 3. “Sháněli jsme materiály, různé fotky a tak. Pak jsme sestříhali video.”</w:t>
      </w:r>
    </w:p>
    <w:p>
      <w:pPr/>
      <w:r>
        <w:rPr/>
        <w:t xml:space="preserve">Jako nejlepší vyhodnotila porota tým z frýdlantské základní školy Komenského. Zájemci mohou veškerá zpracování najít v internetovém archivu </w:t>
      </w:r>
      <w:hyperlink r:id="rId9" w:history="1">
        <w:r>
          <w:rPr/>
          <w:t xml:space="preserve">www.pametnaroda.cz</w:t>
        </w:r>
      </w:hyperlink>
      <w:r>
        <w:rPr/>
        <w:t xml:space="preserve"> a zároveň na stránkách projektu </w:t>
      </w:r>
      <w:hyperlink r:id="rId10" w:history="1">
        <w:r>
          <w:rPr/>
          <w:t xml:space="preserve">www.pribehynasichsousedu.cz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1/zaci-zs-zpracovavali-pribehy-nasich-sousedu" TargetMode="External"/><Relationship Id="rId9" Type="http://schemas.openxmlformats.org/officeDocument/2006/relationships/hyperlink" Target="http://www.pametnaroda.cz" TargetMode="External"/><Relationship Id="rId10" Type="http://schemas.openxmlformats.org/officeDocument/2006/relationships/hyperlink" Target="http://www.pribehynasichsoused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2026-07-02T08:56:47+02:00</dcterms:created>
  <dcterms:modified xsi:type="dcterms:W3CDTF">2026-07-02T08:56:47+02:00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