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29.7.2019,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 s tukem? V Havířově už na něj pořídili speciální popelnice</w:t>
      </w:r>
    </w:p>
    <w:p>
      <w:pPr/>
      <w:r>
        <w:rPr/>
        <w:t xml:space="preserve">V každé domácnosti se k vaření používají oleje a jiné tuky. Přepálený tuk by ale rozhodně neměl skončit v dřezu. V Havířově proto vedle nádob na směsný a tříděný odpad, rozmístili třicet speciálních kontejnerů na jedlé oleje.</w:t>
      </w:r>
    </w:p>
    <w:p>
      <w:pPr/>
      <w:r>
        <w:rPr/>
        <w:t xml:space="preserve">"Obecně olej vypouštěný do kanalizace způsobuje to, že se kanalizace ucpává, vznikají problémy a i finančně se to potom prodraží. Teď kontejnerů bude třicet po celém městě, když uvidíme, že některé se nám rychle naplňují, tak je posílíme,” řekl náměstek primátora Bohuslav Niemiec (KDU-ČSL).</w:t>
      </w:r>
    </w:p>
    <w:p>
      <w:pPr/>
      <w:r>
        <w:rPr/>
        <w:t xml:space="preserve">Přesto, že jsou kontejnery ve městě necelý měsíc, lidé už je využívají.</w:t>
      </w:r>
    </w:p>
    <w:p>
      <w:pPr/>
      <w:r>
        <w:rPr/>
        <w:t xml:space="preserve">“Já si myslím, že to je výborné. Například fritovací hrnce spotřebují hodně oleje,” řekla místní obyvatelka.</w:t>
      </w:r>
    </w:p>
    <w:p>
      <w:pPr/>
      <w:r>
        <w:rPr/>
        <w:t xml:space="preserve">“Já jsem si toho všiml před deseti dny. Sice moc oleje nespotřebuji, ale už odlévám,” dodal muž.</w:t>
      </w:r>
    </w:p>
    <w:p>
      <w:pPr/>
      <w:r>
        <w:rPr/>
        <w:t xml:space="preserve">Lidé musí použité oleje nalévat do PET lahví, protože jinak se nádoby do kontejneru nevlezou.</w:t>
      </w:r>
    </w:p>
    <w:p>
      <w:pPr/>
      <w:r>
        <w:rPr/>
        <w:t xml:space="preserve">Stejně jako Havířov, budou muset postupovat i jiná města. Povinnost umístit nádoby na jedlé oleje a tuky začne pro všechny platit od 1. ledna 2020.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836/kam-s-tukem-v-havirove-uz-na-nej-poridili-specialni-pope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2026-05-13T18:00:41+02:00</dcterms:created>
  <dcterms:modified xsi:type="dcterms:W3CDTF">2026-05-13T18:00:41+02:00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